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504745" w:rsidRPr="00BA6800" w:rsidTr="00504745">
        <w:tc>
          <w:tcPr>
            <w:tcW w:w="4786" w:type="dxa"/>
          </w:tcPr>
          <w:p w:rsidR="00504745" w:rsidRPr="00BA6800" w:rsidRDefault="00504745" w:rsidP="00504745">
            <w:pPr>
              <w:rPr>
                <w:b/>
              </w:rPr>
            </w:pPr>
            <w:r w:rsidRPr="00BA6800">
              <w:rPr>
                <w:b/>
              </w:rPr>
              <w:t>Утверждаю:</w:t>
            </w:r>
          </w:p>
          <w:p w:rsidR="00504745" w:rsidRPr="00BA6800" w:rsidRDefault="00504745" w:rsidP="00504745"/>
          <w:p w:rsidR="00504745" w:rsidRPr="00BA6800" w:rsidRDefault="00B868FA" w:rsidP="00504745">
            <w:r>
              <w:t>И.о. п</w:t>
            </w:r>
            <w:r w:rsidR="00504745" w:rsidRPr="00BA6800">
              <w:t>ерв</w:t>
            </w:r>
            <w:r>
              <w:t>ого</w:t>
            </w:r>
            <w:r w:rsidR="00504745" w:rsidRPr="00BA6800">
              <w:t xml:space="preserve"> заместител</w:t>
            </w:r>
            <w:r>
              <w:t>я</w:t>
            </w:r>
            <w:r w:rsidR="00504745" w:rsidRPr="00BA6800">
              <w:t xml:space="preserve"> директора – Главн</w:t>
            </w:r>
            <w:r>
              <w:t>ого</w:t>
            </w:r>
            <w:r w:rsidR="00504745" w:rsidRPr="00BA6800">
              <w:t xml:space="preserve"> инженер</w:t>
            </w:r>
            <w:r>
              <w:t>а</w:t>
            </w:r>
            <w:r w:rsidR="00504745" w:rsidRPr="00BA6800">
              <w:t xml:space="preserve"> филиала «Тулэнерго»</w:t>
            </w:r>
          </w:p>
          <w:p w:rsidR="00504745" w:rsidRPr="00BA6800" w:rsidRDefault="00504745" w:rsidP="00504745">
            <w:r w:rsidRPr="00BA6800">
              <w:t xml:space="preserve"> </w:t>
            </w:r>
            <w:r>
              <w:t>ПАО «МРСК Центра и Приволжья</w:t>
            </w:r>
            <w:r w:rsidRPr="00BA6800">
              <w:t>»</w:t>
            </w:r>
          </w:p>
          <w:p w:rsidR="00504745" w:rsidRPr="00BA6800" w:rsidRDefault="00504745" w:rsidP="00504745"/>
          <w:p w:rsidR="00504745" w:rsidRPr="00BA6800" w:rsidRDefault="00504745" w:rsidP="00504745">
            <w:r w:rsidRPr="00BA6800">
              <w:t xml:space="preserve">_________________      </w:t>
            </w:r>
            <w:r w:rsidRPr="00BA6800">
              <w:rPr>
                <w:u w:val="single"/>
              </w:rPr>
              <w:t>/</w:t>
            </w:r>
            <w:r>
              <w:rPr>
                <w:u w:val="single"/>
              </w:rPr>
              <w:t>Захаров</w:t>
            </w:r>
            <w:r w:rsidRPr="00BA6800">
              <w:rPr>
                <w:u w:val="single"/>
              </w:rPr>
              <w:t xml:space="preserve"> </w:t>
            </w:r>
            <w:r>
              <w:rPr>
                <w:u w:val="single"/>
              </w:rPr>
              <w:t>С</w:t>
            </w:r>
            <w:r w:rsidRPr="00BA6800">
              <w:rPr>
                <w:u w:val="single"/>
              </w:rPr>
              <w:t>.Ю./</w:t>
            </w:r>
          </w:p>
          <w:p w:rsidR="00504745" w:rsidRPr="00BA6800" w:rsidRDefault="00504745" w:rsidP="00504745">
            <w:r w:rsidRPr="00BA6800">
              <w:t xml:space="preserve">         </w:t>
            </w:r>
            <w:r w:rsidRPr="00BA6800">
              <w:rPr>
                <w:sz w:val="20"/>
                <w:szCs w:val="20"/>
              </w:rPr>
              <w:t>(подпись)</w:t>
            </w:r>
            <w:r w:rsidRPr="00BA6800">
              <w:t xml:space="preserve">                  </w:t>
            </w:r>
            <w:r w:rsidRPr="00BA6800">
              <w:rPr>
                <w:sz w:val="20"/>
                <w:szCs w:val="20"/>
              </w:rPr>
              <w:t xml:space="preserve"> (расшифровка)</w:t>
            </w:r>
          </w:p>
          <w:p w:rsidR="00504745" w:rsidRPr="00BA6800" w:rsidRDefault="00504745" w:rsidP="00504745"/>
          <w:p w:rsidR="00504745" w:rsidRPr="00BA6800" w:rsidRDefault="00504745" w:rsidP="00504745">
            <w:r w:rsidRPr="00BA6800">
              <w:t>«_____» ____________________202</w:t>
            </w:r>
            <w:r>
              <w:t xml:space="preserve">1 </w:t>
            </w:r>
            <w:r w:rsidRPr="00BA6800">
              <w:t>г.</w:t>
            </w:r>
          </w:p>
        </w:tc>
        <w:tc>
          <w:tcPr>
            <w:tcW w:w="5245" w:type="dxa"/>
          </w:tcPr>
          <w:p w:rsidR="00504745" w:rsidRPr="00BA6800" w:rsidRDefault="00504745" w:rsidP="00504745">
            <w:pPr>
              <w:jc w:val="both"/>
              <w:rPr>
                <w:b/>
              </w:rPr>
            </w:pPr>
            <w:r w:rsidRPr="00BA6800">
              <w:rPr>
                <w:b/>
              </w:rPr>
              <w:t>Согласовано:</w:t>
            </w:r>
          </w:p>
          <w:p w:rsidR="00504745" w:rsidRPr="00BA6800" w:rsidRDefault="00504745" w:rsidP="00504745"/>
          <w:p w:rsidR="00504745" w:rsidRPr="00BA6800" w:rsidRDefault="00504745" w:rsidP="00504745">
            <w:r w:rsidRPr="00BA6800">
              <w:t>Заместитель директора по инвестиционной деятельности филиала «Тулэнерго»</w:t>
            </w:r>
          </w:p>
          <w:p w:rsidR="00504745" w:rsidRDefault="00504745" w:rsidP="00504745">
            <w:r>
              <w:t>ПАО «МРСК Центра и Приволжья</w:t>
            </w:r>
            <w:r w:rsidRPr="00BA6800">
              <w:t>»</w:t>
            </w:r>
          </w:p>
          <w:p w:rsidR="00504745" w:rsidRPr="00BA6800" w:rsidRDefault="00504745" w:rsidP="00504745"/>
          <w:p w:rsidR="00504745" w:rsidRPr="00BA6800" w:rsidRDefault="00504745" w:rsidP="00504745">
            <w:r w:rsidRPr="00BA6800">
              <w:t xml:space="preserve">________________________     </w:t>
            </w:r>
            <w:r w:rsidRPr="00BA6800">
              <w:rPr>
                <w:u w:val="single"/>
              </w:rPr>
              <w:t>/Орлов А.А./</w:t>
            </w:r>
          </w:p>
          <w:p w:rsidR="00504745" w:rsidRPr="00BA6800" w:rsidRDefault="00504745" w:rsidP="00504745">
            <w:pPr>
              <w:rPr>
                <w:sz w:val="20"/>
                <w:szCs w:val="20"/>
              </w:rPr>
            </w:pPr>
            <w:r w:rsidRPr="00BA6800">
              <w:t xml:space="preserve">              </w:t>
            </w:r>
            <w:r w:rsidRPr="00BA6800">
              <w:rPr>
                <w:sz w:val="20"/>
                <w:szCs w:val="20"/>
              </w:rPr>
              <w:t xml:space="preserve"> (подпись)                             (расшифровка)</w:t>
            </w:r>
          </w:p>
          <w:p w:rsidR="00504745" w:rsidRPr="00BA6800" w:rsidRDefault="00504745" w:rsidP="00504745"/>
          <w:p w:rsidR="00504745" w:rsidRPr="00BA6800" w:rsidRDefault="00504745" w:rsidP="00504745">
            <w:pPr>
              <w:jc w:val="both"/>
            </w:pPr>
            <w:r w:rsidRPr="00BA6800">
              <w:t xml:space="preserve">  «_____» ____________________202</w:t>
            </w:r>
            <w:r>
              <w:t xml:space="preserve">1 </w:t>
            </w:r>
            <w:r w:rsidRPr="00BA6800">
              <w:t>г.</w:t>
            </w:r>
          </w:p>
        </w:tc>
      </w:tr>
    </w:tbl>
    <w:p w:rsidR="00E70B4D" w:rsidRDefault="00E70B4D" w:rsidP="00E70B4D">
      <w:pPr>
        <w:pStyle w:val="214"/>
        <w:rPr>
          <w:color w:val="000000" w:themeColor="text1"/>
          <w:szCs w:val="24"/>
        </w:rPr>
      </w:pPr>
    </w:p>
    <w:p w:rsidR="00504745" w:rsidRPr="00B97FA1" w:rsidRDefault="00504745" w:rsidP="00E70B4D">
      <w:pPr>
        <w:pStyle w:val="214"/>
        <w:rPr>
          <w:color w:val="000000" w:themeColor="text1"/>
          <w:szCs w:val="24"/>
        </w:rPr>
      </w:pPr>
    </w:p>
    <w:p w:rsidR="00E70B4D" w:rsidRPr="00B97FA1" w:rsidRDefault="000065BE" w:rsidP="00E70B4D">
      <w:pPr>
        <w:pStyle w:val="21"/>
        <w:rPr>
          <w:rFonts w:ascii="Times New Roman" w:hAnsi="Times New Roman"/>
          <w:b w:val="0"/>
          <w:i w:val="0"/>
          <w:color w:val="000000" w:themeColor="text1"/>
          <w:sz w:val="24"/>
          <w:szCs w:val="24"/>
        </w:rPr>
      </w:pPr>
      <w:r w:rsidRPr="00B97FA1">
        <w:rPr>
          <w:rFonts w:ascii="Times New Roman" w:hAnsi="Times New Roman"/>
          <w:i w:val="0"/>
          <w:color w:val="000000" w:themeColor="text1"/>
          <w:sz w:val="24"/>
          <w:szCs w:val="24"/>
        </w:rPr>
        <w:t>ТЕХНИЧЕСКОЕ ЗАДАНИЕ</w:t>
      </w:r>
    </w:p>
    <w:p w:rsidR="00CA7F57" w:rsidRPr="00214B1B" w:rsidRDefault="00FA7B7C" w:rsidP="00CA7F57">
      <w:pPr>
        <w:jc w:val="center"/>
        <w:rPr>
          <w:color w:val="000000" w:themeColor="text1"/>
        </w:rPr>
      </w:pPr>
      <w:r w:rsidRPr="00214B1B">
        <w:rPr>
          <w:color w:val="000000" w:themeColor="text1"/>
        </w:rPr>
        <w:t>на выполнение</w:t>
      </w:r>
      <w:r w:rsidR="00CA7F57" w:rsidRPr="00214B1B">
        <w:rPr>
          <w:color w:val="000000" w:themeColor="text1"/>
        </w:rPr>
        <w:t xml:space="preserve"> проектно-изыскательских </w:t>
      </w:r>
      <w:r w:rsidRPr="00214B1B">
        <w:rPr>
          <w:color w:val="000000" w:themeColor="text1"/>
        </w:rPr>
        <w:t>работ, разработку</w:t>
      </w:r>
      <w:r w:rsidR="00CA7F57" w:rsidRPr="00214B1B">
        <w:rPr>
          <w:color w:val="000000" w:themeColor="text1"/>
        </w:rPr>
        <w:t xml:space="preserve"> проектно-с</w:t>
      </w:r>
      <w:r w:rsidRPr="00214B1B">
        <w:rPr>
          <w:color w:val="000000" w:themeColor="text1"/>
        </w:rPr>
        <w:t>метной документации</w:t>
      </w:r>
      <w:r w:rsidR="0088291F">
        <w:rPr>
          <w:color w:val="000000" w:themeColor="text1"/>
        </w:rPr>
        <w:t>, выполнение СМР</w:t>
      </w:r>
      <w:r w:rsidRPr="00214B1B">
        <w:rPr>
          <w:color w:val="000000" w:themeColor="text1"/>
        </w:rPr>
        <w:t xml:space="preserve"> на объекте:</w:t>
      </w:r>
    </w:p>
    <w:p w:rsidR="00157002" w:rsidRPr="00214B1B" w:rsidRDefault="00157002" w:rsidP="001B3B81">
      <w:pPr>
        <w:jc w:val="center"/>
      </w:pPr>
      <w:r w:rsidRPr="00214B1B">
        <w:t>«</w:t>
      </w:r>
      <w:r w:rsidR="00504745" w:rsidRPr="00214B1B">
        <w:t xml:space="preserve">Строительство </w:t>
      </w:r>
      <w:r w:rsidR="001A2CBE">
        <w:t xml:space="preserve">отпайки </w:t>
      </w:r>
      <w:r w:rsidR="00504745" w:rsidRPr="00214B1B">
        <w:t xml:space="preserve">ВЛ 35 кВ от </w:t>
      </w:r>
      <w:r w:rsidR="006C170F" w:rsidRPr="006C170F">
        <w:t>ВЛ 35 кВ Заокская-Хрипково</w:t>
      </w:r>
      <w:r w:rsidR="00504745" w:rsidRPr="00214B1B">
        <w:t>, строительств</w:t>
      </w:r>
      <w:r w:rsidR="006C170F">
        <w:t>о</w:t>
      </w:r>
      <w:r w:rsidR="00504745" w:rsidRPr="00214B1B">
        <w:t xml:space="preserve"> ПС 35 кВ Александровка мощностью 4 МВА с использованием в качестве РУ 10 кВ РП Александровка</w:t>
      </w:r>
      <w:r w:rsidRPr="00214B1B">
        <w:t>».</w:t>
      </w:r>
    </w:p>
    <w:p w:rsidR="00DD5F39" w:rsidRPr="00B97FA1" w:rsidRDefault="00DD5F39" w:rsidP="00DD5F39">
      <w:pPr>
        <w:widowControl w:val="0"/>
        <w:jc w:val="center"/>
        <w:rPr>
          <w:b/>
          <w:i/>
          <w:color w:val="000000" w:themeColor="text1"/>
        </w:rPr>
      </w:pPr>
    </w:p>
    <w:p w:rsidR="00323BB7" w:rsidRPr="00B97FA1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>Основание для проектирования.</w:t>
      </w:r>
    </w:p>
    <w:p w:rsidR="00DD5F39" w:rsidRPr="00B97FA1" w:rsidRDefault="00DD5F39" w:rsidP="00323BB7">
      <w:pPr>
        <w:pStyle w:val="aa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color w:val="000000" w:themeColor="text1"/>
          <w:sz w:val="24"/>
          <w:szCs w:val="24"/>
        </w:rPr>
      </w:pPr>
      <w:r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 xml:space="preserve">Инвестиционная программа </w:t>
      </w:r>
      <w:r w:rsidR="00157002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филиала «</w:t>
      </w:r>
      <w:r w:rsidR="008829F5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Тулэнерго</w:t>
      </w:r>
      <w:r w:rsidR="00157002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 xml:space="preserve">» </w:t>
      </w:r>
      <w:r w:rsidR="00B84D74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ПАО «МРСК Центра и Приволжья»</w:t>
      </w:r>
      <w:r w:rsidR="00012760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 xml:space="preserve">, </w:t>
      </w:r>
      <w:r w:rsidR="00B84D74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 xml:space="preserve">на </w:t>
      </w:r>
      <w:r w:rsidR="00157002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20</w:t>
      </w:r>
      <w:r w:rsidR="00504745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21-</w:t>
      </w:r>
      <w:r w:rsidR="00157002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202</w:t>
      </w:r>
      <w:r w:rsidR="00504745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>2</w:t>
      </w:r>
      <w:r w:rsidR="00157002" w:rsidRPr="00B97FA1">
        <w:rPr>
          <w:rFonts w:ascii="Times New Roman" w:eastAsia="BatangChe" w:hAnsi="Times New Roman"/>
          <w:b w:val="0"/>
          <w:color w:val="000000" w:themeColor="text1"/>
          <w:sz w:val="24"/>
          <w:szCs w:val="24"/>
        </w:rPr>
        <w:t xml:space="preserve"> годы.</w:t>
      </w:r>
    </w:p>
    <w:p w:rsidR="00DD5F39" w:rsidRPr="00B97FA1" w:rsidRDefault="00DD5F39" w:rsidP="00896871">
      <w:pPr>
        <w:widowControl w:val="0"/>
        <w:numPr>
          <w:ilvl w:val="0"/>
          <w:numId w:val="4"/>
        </w:numPr>
        <w:tabs>
          <w:tab w:val="left" w:pos="-4680"/>
          <w:tab w:val="left" w:pos="1080"/>
        </w:tabs>
        <w:ind w:left="0" w:firstLine="720"/>
        <w:jc w:val="both"/>
        <w:rPr>
          <w:color w:val="000000" w:themeColor="text1"/>
        </w:rPr>
      </w:pPr>
      <w:r w:rsidRPr="00B97FA1">
        <w:rPr>
          <w:b/>
          <w:color w:val="000000" w:themeColor="text1"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НТД указаны в приложении </w:t>
      </w:r>
      <w:r w:rsidR="00A51A60" w:rsidRPr="00B97FA1">
        <w:rPr>
          <w:color w:val="000000" w:themeColor="text1"/>
        </w:rPr>
        <w:t>№</w:t>
      </w:r>
      <w:r w:rsidRPr="00B97FA1">
        <w:rPr>
          <w:color w:val="000000" w:themeColor="text1"/>
        </w:rPr>
        <w:t>1</w:t>
      </w:r>
      <w:r w:rsidR="00A51A60" w:rsidRPr="00B97FA1">
        <w:rPr>
          <w:color w:val="000000" w:themeColor="text1"/>
        </w:rPr>
        <w:t xml:space="preserve"> к ТЗ</w:t>
      </w:r>
      <w:r w:rsidRPr="00B97FA1">
        <w:rPr>
          <w:color w:val="000000" w:themeColor="text1"/>
        </w:rPr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B97FA1" w:rsidRDefault="00DD5F39" w:rsidP="00896871">
      <w:pPr>
        <w:widowControl w:val="0"/>
        <w:numPr>
          <w:ilvl w:val="0"/>
          <w:numId w:val="4"/>
        </w:numPr>
        <w:tabs>
          <w:tab w:val="left" w:pos="1320"/>
        </w:tabs>
        <w:ind w:left="0" w:firstLine="7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>Вид строительства и этапы разработки проектной документации.</w:t>
      </w:r>
    </w:p>
    <w:p w:rsidR="00DD5F39" w:rsidRPr="00B97FA1" w:rsidRDefault="00DD5F39" w:rsidP="00896871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Вид строительства: новое строительство</w:t>
      </w:r>
      <w:r w:rsidRPr="00B97FA1">
        <w:rPr>
          <w:i/>
          <w:color w:val="000000" w:themeColor="text1"/>
        </w:rPr>
        <w:t>.</w:t>
      </w:r>
    </w:p>
    <w:p w:rsidR="00DD5F39" w:rsidRDefault="00DD5F39" w:rsidP="00504745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титулов, работ и программ, с которыми требуется координация решений проектной документаци</w:t>
      </w:r>
      <w:r w:rsidR="00844858" w:rsidRPr="00B97FA1">
        <w:rPr>
          <w:color w:val="000000" w:themeColor="text1"/>
        </w:rPr>
        <w:t>и, разрабатываемой по данному ТЗ</w:t>
      </w:r>
      <w:r w:rsidR="00504745">
        <w:rPr>
          <w:color w:val="000000" w:themeColor="text1"/>
        </w:rPr>
        <w:t xml:space="preserve"> отсутствует.</w:t>
      </w:r>
    </w:p>
    <w:p w:rsidR="00504745" w:rsidRPr="00504745" w:rsidRDefault="00504745" w:rsidP="00504745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D72ED4">
        <w:t>Этапы разработки документации:</w:t>
      </w:r>
    </w:p>
    <w:p w:rsidR="00DD5F39" w:rsidRPr="00B97FA1" w:rsidRDefault="00DD5F39" w:rsidP="00DD5F39">
      <w:pPr>
        <w:widowControl w:val="0"/>
        <w:tabs>
          <w:tab w:val="left" w:pos="720"/>
        </w:tabs>
        <w:ind w:firstLine="709"/>
        <w:jc w:val="both"/>
        <w:rPr>
          <w:color w:val="000000" w:themeColor="text1"/>
        </w:rPr>
      </w:pPr>
      <w:r w:rsidRPr="00B97FA1">
        <w:rPr>
          <w:b/>
          <w:bCs/>
          <w:color w:val="000000" w:themeColor="text1"/>
        </w:rPr>
        <w:t>I этап</w:t>
      </w:r>
      <w:r w:rsidRPr="00B97FA1">
        <w:rPr>
          <w:color w:val="000000" w:themeColor="text1"/>
        </w:rPr>
        <w:t xml:space="preserve">- </w:t>
      </w:r>
      <w:r w:rsidR="00267798">
        <w:rPr>
          <w:color w:val="000000" w:themeColor="text1"/>
        </w:rPr>
        <w:t>корректировка</w:t>
      </w:r>
      <w:r w:rsidRPr="00B97FA1">
        <w:rPr>
          <w:color w:val="000000" w:themeColor="text1"/>
        </w:rPr>
        <w:t>, обоснование и согласование с Заказчиком,</w:t>
      </w:r>
      <w:r w:rsidRPr="00B97FA1">
        <w:rPr>
          <w:i/>
          <w:color w:val="000000" w:themeColor="text1"/>
        </w:rPr>
        <w:t xml:space="preserve"> </w:t>
      </w:r>
      <w:r w:rsidRPr="00B97FA1">
        <w:rPr>
          <w:color w:val="000000" w:themeColor="text1"/>
        </w:rPr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:rsidR="00DD5F39" w:rsidRPr="00B97FA1" w:rsidRDefault="00DD5F39" w:rsidP="00DD5F39">
      <w:pPr>
        <w:widowControl w:val="0"/>
        <w:tabs>
          <w:tab w:val="left" w:pos="720"/>
        </w:tabs>
        <w:ind w:firstLine="7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 xml:space="preserve">II этап </w:t>
      </w:r>
      <w:r w:rsidR="00737D2F" w:rsidRPr="00B97FA1">
        <w:rPr>
          <w:b/>
          <w:bCs/>
          <w:color w:val="000000" w:themeColor="text1"/>
        </w:rPr>
        <w:t>–</w:t>
      </w:r>
      <w:r w:rsidRPr="00B97FA1">
        <w:rPr>
          <w:b/>
          <w:bCs/>
          <w:color w:val="000000" w:themeColor="text1"/>
        </w:rPr>
        <w:t xml:space="preserve"> </w:t>
      </w:r>
      <w:r w:rsidR="00267798">
        <w:rPr>
          <w:b/>
          <w:bCs/>
          <w:color w:val="000000" w:themeColor="text1"/>
        </w:rPr>
        <w:t>корректировка</w:t>
      </w:r>
      <w:r w:rsidR="000333C4" w:rsidRPr="000333C4">
        <w:rPr>
          <w:b/>
          <w:bCs/>
          <w:color w:val="000000" w:themeColor="text1"/>
        </w:rPr>
        <w:t xml:space="preserve"> и согласование проектной документации в соответствии с требованиями нормативно-технических документов; получение подрядчиком положительного заключения государственной/негосударственной экспертизы проектной документации (ПД), результатов инженерных изысканий, заключения о достоверности определения сметной стоимости объекта</w:t>
      </w:r>
      <w:r w:rsidRPr="00B97FA1">
        <w:rPr>
          <w:b/>
          <w:bCs/>
          <w:color w:val="000000" w:themeColor="text1"/>
        </w:rPr>
        <w:t>.</w:t>
      </w:r>
    </w:p>
    <w:p w:rsidR="00DD5F39" w:rsidRPr="00B97FA1" w:rsidRDefault="00DD5F39" w:rsidP="00DD5F39">
      <w:pPr>
        <w:pStyle w:val="ac"/>
        <w:tabs>
          <w:tab w:val="left" w:pos="1320"/>
          <w:tab w:val="left" w:pos="2268"/>
        </w:tabs>
        <w:spacing w:after="0"/>
        <w:ind w:firstLine="709"/>
        <w:jc w:val="both"/>
        <w:rPr>
          <w:bCs/>
          <w:color w:val="000000" w:themeColor="text1"/>
          <w:szCs w:val="24"/>
        </w:rPr>
      </w:pPr>
      <w:r w:rsidRPr="00B97FA1">
        <w:rPr>
          <w:b/>
          <w:bCs/>
          <w:color w:val="000000" w:themeColor="text1"/>
          <w:szCs w:val="24"/>
        </w:rPr>
        <w:t>III этап - разработка и согласование рабочей документации (РД) в соответствии с требованиями нормативно-технических документов</w:t>
      </w:r>
      <w:r w:rsidR="0001580E" w:rsidRPr="00B97FA1">
        <w:rPr>
          <w:b/>
          <w:bCs/>
          <w:color w:val="000000" w:themeColor="text1"/>
          <w:szCs w:val="24"/>
        </w:rPr>
        <w:t>.</w:t>
      </w:r>
      <w:r w:rsidRPr="00B97FA1">
        <w:rPr>
          <w:b/>
          <w:bCs/>
          <w:color w:val="000000" w:themeColor="text1"/>
          <w:szCs w:val="24"/>
        </w:rPr>
        <w:t xml:space="preserve"> </w:t>
      </w:r>
    </w:p>
    <w:p w:rsidR="001127EA" w:rsidRPr="00B97FA1" w:rsidRDefault="001127EA" w:rsidP="00896871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</w:t>
      </w:r>
      <w:r w:rsidR="00737D2F" w:rsidRPr="00B97FA1">
        <w:rPr>
          <w:color w:val="000000" w:themeColor="text1"/>
        </w:rPr>
        <w:t>пуско-наладочных работ (ПНР).</w:t>
      </w:r>
    </w:p>
    <w:p w:rsidR="00DD5F39" w:rsidRPr="00B97FA1" w:rsidRDefault="00DD5F39" w:rsidP="00896871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</w:t>
      </w:r>
      <w:r w:rsidR="00D649F1" w:rsidRPr="00B97FA1">
        <w:rPr>
          <w:color w:val="000000" w:themeColor="text1"/>
        </w:rPr>
        <w:t>ТЗ</w:t>
      </w:r>
      <w:r w:rsidRPr="00B97FA1">
        <w:rPr>
          <w:color w:val="000000" w:themeColor="text1"/>
        </w:rPr>
        <w:t>.</w:t>
      </w:r>
    </w:p>
    <w:p w:rsidR="00462505" w:rsidRPr="00B97FA1" w:rsidRDefault="00DD5F39" w:rsidP="00896871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целях сокращения затрат и сроков разработки проектной документации при </w:t>
      </w:r>
      <w:r w:rsidRPr="00B97FA1">
        <w:rPr>
          <w:color w:val="000000" w:themeColor="text1"/>
        </w:rPr>
        <w:lastRenderedPageBreak/>
        <w:t>проектировании использовать проектную документацию повторного использования, ал</w:t>
      </w:r>
      <w:r w:rsidR="00462505" w:rsidRPr="00B97FA1">
        <w:rPr>
          <w:color w:val="000000" w:themeColor="text1"/>
        </w:rPr>
        <w:t>ьбомы типовых проектных решений.</w:t>
      </w:r>
    </w:p>
    <w:p w:rsidR="00012760" w:rsidRPr="006923C9" w:rsidRDefault="006923C9" w:rsidP="006923C9">
      <w:pPr>
        <w:pStyle w:val="aff3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Срок завершения работ: </w:t>
      </w:r>
      <w:r w:rsidR="009F334E">
        <w:rPr>
          <w:bCs/>
          <w:color w:val="000000" w:themeColor="text1"/>
        </w:rPr>
        <w:t>60 дней с момента заключения договора.</w:t>
      </w:r>
    </w:p>
    <w:p w:rsidR="00DD5F39" w:rsidRPr="00B97FA1" w:rsidRDefault="00DD5F39" w:rsidP="00896871">
      <w:pPr>
        <w:widowControl w:val="0"/>
        <w:numPr>
          <w:ilvl w:val="0"/>
          <w:numId w:val="4"/>
        </w:numPr>
        <w:tabs>
          <w:tab w:val="left" w:pos="-4860"/>
          <w:tab w:val="left" w:pos="1134"/>
        </w:tabs>
        <w:ind w:left="0" w:firstLine="720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>Основные характеристики проектируемого объекта.</w:t>
      </w:r>
    </w:p>
    <w:p w:rsidR="002270E3" w:rsidRPr="00B97FA1" w:rsidRDefault="00DD5F39" w:rsidP="00896871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rStyle w:val="ad"/>
          <w:b/>
          <w:bCs/>
          <w:i/>
          <w:color w:val="000000" w:themeColor="text1"/>
        </w:rPr>
      </w:pPr>
      <w:r w:rsidRPr="00B97FA1">
        <w:rPr>
          <w:color w:val="000000" w:themeColor="text1"/>
        </w:rPr>
        <w:t xml:space="preserve">В части </w:t>
      </w:r>
      <w:r w:rsidR="00A93A7C" w:rsidRPr="00B97FA1">
        <w:rPr>
          <w:color w:val="000000" w:themeColor="text1"/>
        </w:rPr>
        <w:t xml:space="preserve">ПС 35/10 кВ </w:t>
      </w:r>
      <w:r w:rsidR="00504745">
        <w:rPr>
          <w:color w:val="000000" w:themeColor="text1"/>
        </w:rPr>
        <w:t>Александровка</w:t>
      </w:r>
      <w:r w:rsidR="00A93A7C" w:rsidRPr="00B97FA1">
        <w:rPr>
          <w:color w:val="000000" w:themeColor="text1"/>
        </w:rPr>
        <w:t>.</w:t>
      </w:r>
    </w:p>
    <w:p w:rsidR="00A93A7C" w:rsidRPr="00B97FA1" w:rsidRDefault="00A93A7C" w:rsidP="00A93A7C">
      <w:pPr>
        <w:widowControl w:val="0"/>
        <w:tabs>
          <w:tab w:val="left" w:pos="1320"/>
        </w:tabs>
        <w:ind w:left="709"/>
        <w:jc w:val="both"/>
        <w:rPr>
          <w:b/>
          <w:bCs/>
          <w:i/>
          <w:color w:val="000000" w:themeColor="text1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592"/>
        <w:gridCol w:w="2351"/>
        <w:gridCol w:w="6770"/>
      </w:tblGrid>
      <w:tr w:rsidR="00B97FA1" w:rsidRPr="00B97FA1" w:rsidTr="00FF2BE0">
        <w:trPr>
          <w:trHeight w:val="70"/>
          <w:tblHeader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Показатель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B97FA1" w:rsidRDefault="00DD5F39" w:rsidP="008A61AC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97FA1">
              <w:rPr>
                <w:bCs/>
                <w:color w:val="000000" w:themeColor="text1"/>
                <w:sz w:val="24"/>
                <w:szCs w:val="24"/>
              </w:rPr>
              <w:t>Значение / Заданные характеристики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Номинальные напряжения, кВ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A93A7C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35/10 кВ</w:t>
            </w:r>
            <w:r w:rsidR="00DD5F39" w:rsidRPr="00B97FA1">
              <w:rPr>
                <w:color w:val="000000" w:themeColor="text1"/>
              </w:rPr>
              <w:t xml:space="preserve"> 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9853A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Конструктивное исполнение ПС и РУ 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504745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РУ 35 кВ открытое, РУ10 кВ (существующее РП из сэндвич панелей)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9853A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Тип ПС 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FC60CC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  <w:u w:val="single"/>
              </w:rPr>
            </w:pPr>
            <w:r w:rsidRPr="00B97FA1">
              <w:rPr>
                <w:color w:val="000000" w:themeColor="text1"/>
              </w:rPr>
              <w:t>на традиционных принципах управления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Тип схемы каждого РУ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504745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РУ-35 кВ – 35-3Н, РУ10 кВ – одна секция шин (2 ввода, 4 отходящие линии, 1 ТСН, 1 ТН)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Количество ЛЭП, подключаемых к ПС, по каждому РУ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93" w:rsidRDefault="00757C93" w:rsidP="00757C93">
            <w:pPr>
              <w:widowControl w:val="0"/>
              <w:tabs>
                <w:tab w:val="left" w:pos="180"/>
              </w:tabs>
              <w:ind w:firstLine="342"/>
              <w:jc w:val="both"/>
              <w:rPr>
                <w:color w:val="000000"/>
              </w:rPr>
            </w:pPr>
            <w:r>
              <w:rPr>
                <w:color w:val="000000"/>
              </w:rPr>
              <w:t>РУ-35 кВ – 1 ВЛ;</w:t>
            </w:r>
          </w:p>
          <w:p w:rsidR="00D72CC2" w:rsidRPr="00B97FA1" w:rsidRDefault="00757C93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РУ-10 кВ – (2 ввода, 4 отходящие линии) - существующее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Количество резервных ячеек по каждому РУ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93" w:rsidRDefault="00757C93" w:rsidP="00757C93">
            <w:pPr>
              <w:widowControl w:val="0"/>
              <w:tabs>
                <w:tab w:val="left" w:pos="180"/>
              </w:tabs>
              <w:ind w:firstLine="342"/>
              <w:jc w:val="both"/>
            </w:pPr>
            <w:r>
              <w:t>РУ-35 кВ – резерв отсутствует</w:t>
            </w:r>
          </w:p>
          <w:p w:rsidR="00DD5F39" w:rsidRPr="00B97FA1" w:rsidRDefault="00757C93" w:rsidP="00757C93">
            <w:pPr>
              <w:widowControl w:val="0"/>
              <w:tabs>
                <w:tab w:val="left" w:pos="180"/>
              </w:tabs>
              <w:ind w:firstLine="342"/>
              <w:jc w:val="both"/>
              <w:rPr>
                <w:color w:val="000000" w:themeColor="text1"/>
              </w:rPr>
            </w:pPr>
            <w:r>
              <w:t>РУ 10 кВ - резерв отсутствует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012760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Тип выключателей 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93" w:rsidRDefault="00757C93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Вакуумн</w:t>
            </w:r>
            <w:r>
              <w:rPr>
                <w:color w:val="000000" w:themeColor="text1"/>
              </w:rPr>
              <w:t>ый</w:t>
            </w:r>
            <w:r w:rsidR="00D72CC2" w:rsidRPr="00B97FA1">
              <w:rPr>
                <w:color w:val="000000" w:themeColor="text1"/>
              </w:rPr>
              <w:t xml:space="preserve"> реклоузер 35</w:t>
            </w:r>
            <w:r>
              <w:rPr>
                <w:color w:val="000000" w:themeColor="text1"/>
              </w:rPr>
              <w:t xml:space="preserve"> кВ</w:t>
            </w:r>
          </w:p>
          <w:p w:rsidR="00866498" w:rsidRPr="00B97FA1" w:rsidRDefault="00757C93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 xml:space="preserve">РУ-10 кВ вакуумный выключатель </w:t>
            </w:r>
            <w:r w:rsidR="00D72CC2" w:rsidRPr="00B97FA1">
              <w:rPr>
                <w:color w:val="000000" w:themeColor="text1"/>
              </w:rPr>
              <w:t>10 кВ.</w:t>
            </w:r>
          </w:p>
        </w:tc>
      </w:tr>
      <w:tr w:rsidR="00275A55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55" w:rsidRPr="00B97FA1" w:rsidRDefault="00275A55" w:rsidP="00012760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A57937">
              <w:rPr>
                <w:color w:val="000000" w:themeColor="text1"/>
              </w:rPr>
              <w:t>Тип ТТ/ТН</w:t>
            </w:r>
            <w:r>
              <w:rPr>
                <w:color w:val="000000" w:themeColor="text1"/>
              </w:rPr>
              <w:t xml:space="preserve">  35</w:t>
            </w:r>
            <w:r w:rsidRPr="00A57937">
              <w:rPr>
                <w:color w:val="000000" w:themeColor="text1"/>
              </w:rPr>
              <w:t xml:space="preserve"> кВ</w:t>
            </w:r>
            <w:r w:rsidRPr="00A57937">
              <w:rPr>
                <w:color w:val="000000" w:themeColor="text1"/>
              </w:rPr>
              <w:tab/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55" w:rsidRPr="00B97FA1" w:rsidRDefault="00275A55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57937">
              <w:rPr>
                <w:color w:val="000000" w:themeColor="text1"/>
              </w:rPr>
              <w:t>Электромагнитные ТТ. Тип, марку, количество определить проектом.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Количеств</w:t>
            </w:r>
            <w:r w:rsidR="00B91198" w:rsidRPr="00B97FA1">
              <w:rPr>
                <w:color w:val="000000" w:themeColor="text1"/>
              </w:rPr>
              <w:t xml:space="preserve">о и мощность силовых </w:t>
            </w:r>
            <w:r w:rsidRPr="00B97FA1">
              <w:rPr>
                <w:color w:val="000000" w:themeColor="text1"/>
              </w:rPr>
              <w:t>трансформаторов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103A7D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ТМН-4000/35/10 к</w:t>
            </w:r>
            <w:r w:rsidR="00D72CC2" w:rsidRPr="00B97FA1">
              <w:rPr>
                <w:color w:val="000000" w:themeColor="text1"/>
              </w:rPr>
              <w:t>ВА (1 шт.)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Тип, количество, единичная мощность и точки присоединения средств компенсации реактивной мощности (СКРМ)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8" w:rsidRPr="00B97FA1" w:rsidRDefault="00BB3A73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Уточняется </w:t>
            </w:r>
            <w:r w:rsidR="00866498" w:rsidRPr="00B97FA1">
              <w:rPr>
                <w:color w:val="000000" w:themeColor="text1"/>
              </w:rPr>
              <w:t>при проектировании на основании технико-эко</w:t>
            </w:r>
            <w:r w:rsidR="009853A4" w:rsidRPr="00B97FA1">
              <w:rPr>
                <w:color w:val="000000" w:themeColor="text1"/>
              </w:rPr>
              <w:t>номического сравнения вариантов.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Система собственных нужд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93" w:rsidRDefault="00757C93" w:rsidP="00757C93">
            <w:pPr>
              <w:widowControl w:val="0"/>
              <w:tabs>
                <w:tab w:val="left" w:pos="180"/>
              </w:tabs>
              <w:ind w:firstLine="342"/>
              <w:jc w:val="both"/>
              <w:rPr>
                <w:iCs/>
              </w:rPr>
            </w:pPr>
            <w:r>
              <w:rPr>
                <w:iCs/>
              </w:rPr>
              <w:t>РУ 35 кВ - о</w:t>
            </w:r>
            <w:r w:rsidRPr="00B318E8">
              <w:rPr>
                <w:iCs/>
              </w:rPr>
              <w:t>днофазный силовой трансформатор малой мощности наружной установки</w:t>
            </w:r>
          </w:p>
          <w:p w:rsidR="00866498" w:rsidRDefault="00757C93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</w:rPr>
            </w:pPr>
            <w:r>
              <w:rPr>
                <w:iCs/>
              </w:rPr>
              <w:t>РУ 10 кВ - существующий ТСН 25 кВА в РП Александровка</w:t>
            </w:r>
          </w:p>
          <w:p w:rsidR="000121B1" w:rsidRPr="00B97FA1" w:rsidRDefault="000121B1" w:rsidP="00757C9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>
              <w:rPr>
                <w:iCs/>
              </w:rPr>
              <w:t>Необходимость установка дополнительного ТСН на шинном мосту 10 кВ определить при проектировании.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Система оперативного тока (СОТ, СОПТ)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5A" w:rsidRPr="00B97FA1" w:rsidRDefault="0036685A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1.Тип </w:t>
            </w:r>
            <w:r w:rsidR="001B3B81" w:rsidRPr="00B97FA1">
              <w:rPr>
                <w:iCs/>
                <w:color w:val="000000" w:themeColor="text1"/>
              </w:rPr>
              <w:t>оперативного тока,</w:t>
            </w:r>
            <w:r w:rsidR="00EF6FE4" w:rsidRPr="00B97FA1">
              <w:rPr>
                <w:color w:val="000000" w:themeColor="text1"/>
              </w:rPr>
              <w:t xml:space="preserve"> </w:t>
            </w:r>
            <w:r w:rsidR="00D02F5D">
              <w:rPr>
                <w:iCs/>
                <w:color w:val="000000" w:themeColor="text1"/>
              </w:rPr>
              <w:t>существующего РП</w:t>
            </w:r>
            <w:r w:rsidR="00EF6FE4" w:rsidRPr="00B97FA1">
              <w:rPr>
                <w:iCs/>
                <w:color w:val="000000" w:themeColor="text1"/>
              </w:rPr>
              <w:t xml:space="preserve"> – переменный 220</w:t>
            </w:r>
            <w:proofErr w:type="gramStart"/>
            <w:r w:rsidR="00EF6FE4" w:rsidRPr="00B97FA1">
              <w:rPr>
                <w:iCs/>
                <w:color w:val="000000" w:themeColor="text1"/>
              </w:rPr>
              <w:t xml:space="preserve"> В</w:t>
            </w:r>
            <w:proofErr w:type="gramEnd"/>
            <w:r w:rsidR="00EF6FE4" w:rsidRPr="00B97FA1">
              <w:rPr>
                <w:iCs/>
                <w:color w:val="000000" w:themeColor="text1"/>
              </w:rPr>
              <w:t xml:space="preserve"> от </w:t>
            </w:r>
            <w:r w:rsidR="00D02F5D">
              <w:rPr>
                <w:iCs/>
                <w:color w:val="000000" w:themeColor="text1"/>
              </w:rPr>
              <w:t>ТСН</w:t>
            </w:r>
            <w:r w:rsidRPr="00B97FA1">
              <w:rPr>
                <w:color w:val="000000" w:themeColor="text1"/>
              </w:rPr>
              <w:t>.</w:t>
            </w:r>
          </w:p>
          <w:p w:rsidR="0036685A" w:rsidRPr="00B97FA1" w:rsidRDefault="0036685A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2.Оперативный ток </w:t>
            </w:r>
            <w:r w:rsidR="00A061A1" w:rsidRPr="00B97FA1">
              <w:rPr>
                <w:iCs/>
                <w:color w:val="000000" w:themeColor="text1"/>
              </w:rPr>
              <w:t xml:space="preserve">микропроцессорного блока управления </w:t>
            </w:r>
            <w:r w:rsidRPr="00B97FA1">
              <w:rPr>
                <w:iCs/>
                <w:color w:val="000000" w:themeColor="text1"/>
              </w:rPr>
              <w:t>реклоузер</w:t>
            </w:r>
            <w:r w:rsidR="00EF6FE4" w:rsidRPr="00B97FA1">
              <w:rPr>
                <w:iCs/>
                <w:color w:val="000000" w:themeColor="text1"/>
              </w:rPr>
              <w:t>ом</w:t>
            </w:r>
            <w:r w:rsidRPr="00B97FA1">
              <w:rPr>
                <w:iCs/>
                <w:color w:val="000000" w:themeColor="text1"/>
              </w:rPr>
              <w:t xml:space="preserve"> 35 кВ </w:t>
            </w:r>
            <w:r w:rsidR="0080613D" w:rsidRPr="00B97FA1">
              <w:rPr>
                <w:iCs/>
                <w:color w:val="000000" w:themeColor="text1"/>
              </w:rPr>
              <w:t xml:space="preserve">- </w:t>
            </w:r>
            <w:r w:rsidR="00EF6FE4" w:rsidRPr="00B97FA1">
              <w:rPr>
                <w:iCs/>
                <w:color w:val="000000" w:themeColor="text1"/>
              </w:rPr>
              <w:t>переменный 100 В от ТН-35 кВ.</w:t>
            </w:r>
          </w:p>
          <w:p w:rsidR="00866498" w:rsidRPr="00B97FA1" w:rsidRDefault="0036685A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3. Место </w:t>
            </w:r>
            <w:r w:rsidR="0025067C" w:rsidRPr="00B97FA1">
              <w:rPr>
                <w:iCs/>
                <w:color w:val="000000" w:themeColor="text1"/>
              </w:rPr>
              <w:t>подключения</w:t>
            </w:r>
            <w:r w:rsidRPr="00B97FA1">
              <w:rPr>
                <w:iCs/>
                <w:color w:val="000000" w:themeColor="text1"/>
              </w:rPr>
              <w:t xml:space="preserve"> ТН-35 кВ</w:t>
            </w:r>
            <w:r w:rsidR="0025067C" w:rsidRPr="00B97FA1">
              <w:rPr>
                <w:iCs/>
                <w:color w:val="000000" w:themeColor="text1"/>
              </w:rPr>
              <w:t>: шлейфы между разъединителем 35 кВ и реклоузером 35 кВ.</w:t>
            </w:r>
          </w:p>
          <w:p w:rsidR="0025067C" w:rsidRPr="00B97FA1" w:rsidRDefault="0025067C" w:rsidP="00BB3A73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4. Оперативный ток резервируется АБ в</w:t>
            </w:r>
            <w:r w:rsidR="00EA47CC" w:rsidRPr="00B97FA1">
              <w:rPr>
                <w:iCs/>
                <w:color w:val="000000" w:themeColor="text1"/>
              </w:rPr>
              <w:t xml:space="preserve"> составе </w:t>
            </w:r>
            <w:r w:rsidRPr="00B97FA1">
              <w:rPr>
                <w:iCs/>
                <w:color w:val="000000" w:themeColor="text1"/>
              </w:rPr>
              <w:t>реклоузер</w:t>
            </w:r>
            <w:r w:rsidR="00737D2F" w:rsidRPr="00B97FA1">
              <w:rPr>
                <w:iCs/>
                <w:color w:val="000000" w:themeColor="text1"/>
              </w:rPr>
              <w:t>ов</w:t>
            </w:r>
            <w:r w:rsidR="00D02F5D">
              <w:rPr>
                <w:iCs/>
                <w:color w:val="000000" w:themeColor="text1"/>
              </w:rPr>
              <w:t xml:space="preserve"> 35 </w:t>
            </w:r>
            <w:r w:rsidRPr="00B97FA1">
              <w:rPr>
                <w:iCs/>
                <w:color w:val="000000" w:themeColor="text1"/>
              </w:rPr>
              <w:t>(в течение 24 ч).</w:t>
            </w:r>
            <w:r w:rsidR="00D02F5D">
              <w:rPr>
                <w:iCs/>
                <w:color w:val="000000" w:themeColor="text1"/>
              </w:rPr>
              <w:t xml:space="preserve"> В составе РП 10 кВ </w:t>
            </w:r>
            <w:r w:rsidR="00D02F5D" w:rsidRPr="00B97FA1">
              <w:rPr>
                <w:iCs/>
                <w:color w:val="000000" w:themeColor="text1"/>
              </w:rPr>
              <w:t>резервируется</w:t>
            </w:r>
            <w:r w:rsidR="00D02F5D">
              <w:rPr>
                <w:iCs/>
                <w:color w:val="000000" w:themeColor="text1"/>
              </w:rPr>
              <w:t xml:space="preserve"> от ТСН ОЛСП установленных до ввода резервного питания РП.</w:t>
            </w:r>
          </w:p>
          <w:p w:rsidR="00F836E6" w:rsidRPr="00B97FA1" w:rsidRDefault="00F836E6" w:rsidP="000121B1">
            <w:pPr>
              <w:widowControl w:val="0"/>
              <w:tabs>
                <w:tab w:val="left" w:pos="180"/>
              </w:tabs>
              <w:ind w:firstLine="318"/>
              <w:jc w:val="both"/>
              <w:rPr>
                <w:rFonts w:eastAsia="Arial Unicode MS"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5. Оперативный ток </w:t>
            </w:r>
            <w:r w:rsidR="0075050F" w:rsidRPr="00B97FA1">
              <w:rPr>
                <w:iCs/>
                <w:color w:val="000000" w:themeColor="text1"/>
              </w:rPr>
              <w:t xml:space="preserve">дополнительных </w:t>
            </w:r>
            <w:r w:rsidR="00B55B80" w:rsidRPr="00B97FA1">
              <w:rPr>
                <w:iCs/>
                <w:color w:val="000000" w:themeColor="text1"/>
              </w:rPr>
              <w:t>устройств РЗА</w:t>
            </w:r>
            <w:r w:rsidRPr="00B97FA1">
              <w:rPr>
                <w:iCs/>
                <w:color w:val="000000" w:themeColor="text1"/>
              </w:rPr>
              <w:t xml:space="preserve"> </w:t>
            </w:r>
            <w:r w:rsidR="004E7322" w:rsidRPr="00B97FA1">
              <w:rPr>
                <w:iCs/>
                <w:color w:val="000000" w:themeColor="text1"/>
              </w:rPr>
              <w:t>определить</w:t>
            </w:r>
            <w:r w:rsidRPr="00B97FA1">
              <w:rPr>
                <w:iCs/>
                <w:color w:val="000000" w:themeColor="text1"/>
              </w:rPr>
              <w:t xml:space="preserve"> при проектировании.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Релейная защита и автоматика (РЗА)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2F" w:rsidRDefault="00B55B80" w:rsidP="00F1675C">
            <w:pPr>
              <w:pStyle w:val="aff3"/>
              <w:widowControl w:val="0"/>
              <w:numPr>
                <w:ilvl w:val="0"/>
                <w:numId w:val="43"/>
              </w:numPr>
              <w:tabs>
                <w:tab w:val="left" w:pos="459"/>
              </w:tabs>
              <w:ind w:left="0"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РЗА</w:t>
            </w:r>
            <w:r w:rsidR="00392204" w:rsidRPr="00B97FA1">
              <w:rPr>
                <w:color w:val="000000" w:themeColor="text1"/>
              </w:rPr>
              <w:t xml:space="preserve"> силового трансформатора ТМН-4000/35/10 кВА (1 шт.) </w:t>
            </w:r>
            <w:r w:rsidR="000F3290" w:rsidRPr="00B97FA1">
              <w:rPr>
                <w:color w:val="000000" w:themeColor="text1"/>
              </w:rPr>
              <w:t xml:space="preserve">от многофазных замыканий в обмотках и на выводах, от </w:t>
            </w:r>
            <w:r w:rsidR="000F3290" w:rsidRPr="00B97FA1">
              <w:rPr>
                <w:color w:val="000000" w:themeColor="text1"/>
              </w:rPr>
              <w:lastRenderedPageBreak/>
              <w:t>витковых замыканий в обмотках, от токов в обмотках, обусловленных внешними КЗ, от токов в обмотках, обусловленных перегрузкой, от пониж</w:t>
            </w:r>
            <w:r w:rsidR="00842024" w:rsidRPr="00B97FA1">
              <w:rPr>
                <w:color w:val="000000" w:themeColor="text1"/>
              </w:rPr>
              <w:t xml:space="preserve">ения уровня масла. Минимальный </w:t>
            </w:r>
            <w:r w:rsidR="000F3290" w:rsidRPr="00B97FA1">
              <w:rPr>
                <w:color w:val="000000" w:themeColor="text1"/>
              </w:rPr>
              <w:t>состав</w:t>
            </w:r>
            <w:r w:rsidRPr="00B97FA1">
              <w:rPr>
                <w:color w:val="000000" w:themeColor="text1"/>
              </w:rPr>
              <w:t xml:space="preserve"> устройств</w:t>
            </w:r>
            <w:r w:rsidR="000F3290" w:rsidRPr="00B97FA1">
              <w:rPr>
                <w:color w:val="000000" w:themeColor="text1"/>
              </w:rPr>
              <w:t xml:space="preserve"> </w:t>
            </w:r>
            <w:r w:rsidRPr="00B97FA1">
              <w:rPr>
                <w:color w:val="000000" w:themeColor="text1"/>
              </w:rPr>
              <w:t>РЗА</w:t>
            </w:r>
            <w:r w:rsidR="00064315" w:rsidRPr="00B97FA1">
              <w:rPr>
                <w:color w:val="000000" w:themeColor="text1"/>
              </w:rPr>
              <w:t>:</w:t>
            </w:r>
            <w:r w:rsidR="00392204" w:rsidRPr="00B97FA1">
              <w:rPr>
                <w:color w:val="000000" w:themeColor="text1"/>
              </w:rPr>
              <w:t xml:space="preserve"> </w:t>
            </w:r>
          </w:p>
          <w:p w:rsid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продольная дифференциальная токовая защита без выдержки времени;</w:t>
            </w:r>
          </w:p>
          <w:p w:rsid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газовая защита бака трансформатора на сигнал и на отключение;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</w:t>
            </w:r>
            <w:r w:rsidR="00392204" w:rsidRPr="00B97FA1">
              <w:rPr>
                <w:color w:val="000000" w:themeColor="text1"/>
              </w:rPr>
              <w:t>МТЗ на отключение</w:t>
            </w:r>
            <w:r w:rsidRPr="00B97FA1">
              <w:rPr>
                <w:color w:val="000000" w:themeColor="text1"/>
              </w:rPr>
              <w:t>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</w:t>
            </w:r>
            <w:r w:rsidR="00392204" w:rsidRPr="00B97FA1">
              <w:rPr>
                <w:color w:val="000000" w:themeColor="text1"/>
              </w:rPr>
              <w:t>газовая защита контакторного бака РПН на отключение</w:t>
            </w:r>
            <w:r w:rsidRPr="00B97FA1">
              <w:rPr>
                <w:color w:val="000000" w:themeColor="text1"/>
              </w:rPr>
              <w:t>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</w:t>
            </w:r>
            <w:r w:rsidR="00392204" w:rsidRPr="00B97FA1">
              <w:rPr>
                <w:color w:val="000000" w:themeColor="text1"/>
              </w:rPr>
              <w:t xml:space="preserve"> перегруз на сигнал</w:t>
            </w:r>
            <w:r w:rsidRPr="00B97FA1">
              <w:rPr>
                <w:color w:val="000000" w:themeColor="text1"/>
              </w:rPr>
              <w:t>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</w:t>
            </w:r>
            <w:r w:rsidR="00392204" w:rsidRPr="00B97FA1">
              <w:rPr>
                <w:color w:val="000000" w:themeColor="text1"/>
              </w:rPr>
              <w:t xml:space="preserve"> </w:t>
            </w:r>
            <w:r w:rsidR="00651B6F" w:rsidRPr="00B97FA1">
              <w:rPr>
                <w:color w:val="000000" w:themeColor="text1"/>
              </w:rPr>
              <w:t>перегрев масла на сигнал</w:t>
            </w:r>
            <w:r w:rsidRPr="00B97FA1">
              <w:rPr>
                <w:color w:val="000000" w:themeColor="text1"/>
              </w:rPr>
              <w:t>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</w:t>
            </w:r>
            <w:r w:rsidR="00651B6F" w:rsidRPr="00B97FA1">
              <w:rPr>
                <w:color w:val="000000" w:themeColor="text1"/>
              </w:rPr>
              <w:t xml:space="preserve"> снижение уровня масла на сигнал (при наличии рас</w:t>
            </w:r>
            <w:r w:rsidR="0091150D" w:rsidRPr="00B97FA1">
              <w:rPr>
                <w:color w:val="000000" w:themeColor="text1"/>
              </w:rPr>
              <w:t>ш</w:t>
            </w:r>
            <w:r w:rsidR="00651B6F" w:rsidRPr="00B97FA1">
              <w:rPr>
                <w:color w:val="000000" w:themeColor="text1"/>
              </w:rPr>
              <w:t>ирительного бака)</w:t>
            </w:r>
            <w:r w:rsidRPr="00B97FA1">
              <w:rPr>
                <w:color w:val="000000" w:themeColor="text1"/>
              </w:rPr>
              <w:t>;</w:t>
            </w:r>
          </w:p>
          <w:p w:rsidR="00737D2F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</w:t>
            </w:r>
            <w:r w:rsidR="00651B6F" w:rsidRPr="00B97FA1">
              <w:rPr>
                <w:color w:val="000000" w:themeColor="text1"/>
              </w:rPr>
              <w:t xml:space="preserve"> технологические защиты на отключение (при наличии).</w:t>
            </w:r>
          </w:p>
          <w:p w:rsidR="008206F3" w:rsidRPr="00B97FA1" w:rsidRDefault="00737D2F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н</w:t>
            </w:r>
            <w:r w:rsidR="00D1548E" w:rsidRPr="00B97FA1">
              <w:rPr>
                <w:color w:val="000000" w:themeColor="text1"/>
              </w:rPr>
              <w:t>еобходимость</w:t>
            </w:r>
            <w:r w:rsidR="00FD1D9E" w:rsidRPr="00B97FA1">
              <w:rPr>
                <w:color w:val="000000" w:themeColor="text1"/>
              </w:rPr>
              <w:t xml:space="preserve"> дополнительных </w:t>
            </w:r>
            <w:r w:rsidR="00B55B80" w:rsidRPr="00B97FA1">
              <w:rPr>
                <w:color w:val="000000" w:themeColor="text1"/>
              </w:rPr>
              <w:t>устройств РЗА</w:t>
            </w:r>
            <w:r w:rsidR="00D1548E" w:rsidRPr="00B97FA1">
              <w:rPr>
                <w:color w:val="000000" w:themeColor="text1"/>
              </w:rPr>
              <w:t xml:space="preserve"> </w:t>
            </w:r>
            <w:r w:rsidR="004E7322" w:rsidRPr="00B97FA1">
              <w:rPr>
                <w:color w:val="000000" w:themeColor="text1"/>
              </w:rPr>
              <w:t xml:space="preserve">силового </w:t>
            </w:r>
            <w:r w:rsidR="00842024" w:rsidRPr="00B97FA1">
              <w:rPr>
                <w:color w:val="000000" w:themeColor="text1"/>
              </w:rPr>
              <w:t xml:space="preserve">трансформатора </w:t>
            </w:r>
            <w:r w:rsidR="00FD1D9E" w:rsidRPr="00B97FA1">
              <w:rPr>
                <w:color w:val="000000" w:themeColor="text1"/>
              </w:rPr>
              <w:t xml:space="preserve">определить при проектировании с приведением расчетов и </w:t>
            </w:r>
            <w:r w:rsidR="00C279B1" w:rsidRPr="00B97FA1">
              <w:rPr>
                <w:color w:val="000000" w:themeColor="text1"/>
              </w:rPr>
              <w:t xml:space="preserve">технико-экономических </w:t>
            </w:r>
            <w:r w:rsidR="00FD1D9E" w:rsidRPr="00B97FA1">
              <w:rPr>
                <w:color w:val="000000" w:themeColor="text1"/>
              </w:rPr>
              <w:t>обоснований.</w:t>
            </w:r>
            <w:r w:rsidR="00FF2BE0" w:rsidRPr="00B97FA1">
              <w:rPr>
                <w:color w:val="000000" w:themeColor="text1"/>
              </w:rPr>
              <w:t xml:space="preserve"> </w:t>
            </w:r>
          </w:p>
          <w:p w:rsidR="000121B1" w:rsidRDefault="0023457E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При проектировании обеспечить </w:t>
            </w:r>
            <w:r w:rsidR="00B55B80" w:rsidRPr="00B97FA1">
              <w:rPr>
                <w:color w:val="000000" w:themeColor="text1"/>
              </w:rPr>
              <w:t>устройства РЗА</w:t>
            </w:r>
            <w:r w:rsidR="00950222" w:rsidRPr="00B97FA1">
              <w:rPr>
                <w:color w:val="000000" w:themeColor="text1"/>
              </w:rPr>
              <w:t xml:space="preserve"> силового</w:t>
            </w:r>
            <w:r w:rsidRPr="00B97FA1">
              <w:rPr>
                <w:color w:val="000000" w:themeColor="text1"/>
              </w:rPr>
              <w:t xml:space="preserve"> трансформатора гарантированным источником оперативного тока. </w:t>
            </w:r>
          </w:p>
          <w:p w:rsidR="000121B1" w:rsidRDefault="0023457E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При проектировании определить </w:t>
            </w:r>
            <w:r w:rsidR="00B55B80" w:rsidRPr="00B97FA1">
              <w:rPr>
                <w:color w:val="000000" w:themeColor="text1"/>
              </w:rPr>
              <w:t>реализ</w:t>
            </w:r>
            <w:r w:rsidR="000121B1">
              <w:rPr>
                <w:color w:val="000000" w:themeColor="text1"/>
              </w:rPr>
              <w:t>овать</w:t>
            </w:r>
            <w:r w:rsidR="00B55B80" w:rsidRPr="00B97FA1">
              <w:rPr>
                <w:color w:val="000000" w:themeColor="text1"/>
              </w:rPr>
              <w:t xml:space="preserve"> функци</w:t>
            </w:r>
            <w:r w:rsidR="000121B1">
              <w:rPr>
                <w:color w:val="000000" w:themeColor="text1"/>
              </w:rPr>
              <w:t>ю</w:t>
            </w:r>
            <w:r w:rsidR="00B55B80" w:rsidRPr="00B97FA1">
              <w:rPr>
                <w:color w:val="000000" w:themeColor="text1"/>
              </w:rPr>
              <w:t xml:space="preserve"> РЗА</w:t>
            </w:r>
            <w:r w:rsidRPr="00B97FA1">
              <w:rPr>
                <w:color w:val="000000" w:themeColor="text1"/>
              </w:rPr>
              <w:t xml:space="preserve"> </w:t>
            </w:r>
            <w:r w:rsidR="00A061A1" w:rsidRPr="00B97FA1">
              <w:rPr>
                <w:color w:val="000000" w:themeColor="text1"/>
              </w:rPr>
              <w:t xml:space="preserve">силового </w:t>
            </w:r>
            <w:r w:rsidRPr="00B97FA1">
              <w:rPr>
                <w:color w:val="000000" w:themeColor="text1"/>
              </w:rPr>
              <w:t xml:space="preserve">трансформатора на микропроцессорном </w:t>
            </w:r>
            <w:r w:rsidR="00A061A1" w:rsidRPr="00B97FA1">
              <w:rPr>
                <w:color w:val="000000" w:themeColor="text1"/>
              </w:rPr>
              <w:t>блоке управления</w:t>
            </w:r>
            <w:r w:rsidRPr="00B97FA1">
              <w:rPr>
                <w:color w:val="000000" w:themeColor="text1"/>
              </w:rPr>
              <w:t xml:space="preserve"> реклоузера 35 кВ</w:t>
            </w:r>
            <w:r w:rsidR="00617A83" w:rsidRPr="00B97FA1">
              <w:rPr>
                <w:color w:val="000000" w:themeColor="text1"/>
              </w:rPr>
              <w:t>.</w:t>
            </w:r>
            <w:r w:rsidR="000121B1">
              <w:rPr>
                <w:color w:val="000000" w:themeColor="text1"/>
              </w:rPr>
              <w:t xml:space="preserve"> </w:t>
            </w:r>
          </w:p>
          <w:p w:rsidR="00A90CE9" w:rsidRPr="000121B1" w:rsidRDefault="0007403A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ТН-35 кВ использовать в качестве источника переменного опе</w:t>
            </w:r>
            <w:r w:rsidR="00A061A1" w:rsidRPr="000121B1">
              <w:rPr>
                <w:iCs/>
                <w:color w:val="000000" w:themeColor="text1"/>
              </w:rPr>
              <w:t>ративного тока 100 В для питани</w:t>
            </w:r>
            <w:r w:rsidRPr="000121B1">
              <w:rPr>
                <w:iCs/>
                <w:color w:val="000000" w:themeColor="text1"/>
              </w:rPr>
              <w:t xml:space="preserve">я </w:t>
            </w:r>
            <w:r w:rsidR="00A061A1" w:rsidRPr="000121B1">
              <w:rPr>
                <w:iCs/>
                <w:color w:val="000000" w:themeColor="text1"/>
              </w:rPr>
              <w:t>микропроцессорного</w:t>
            </w:r>
            <w:r w:rsidR="009111F0" w:rsidRPr="000121B1">
              <w:rPr>
                <w:iCs/>
                <w:color w:val="000000" w:themeColor="text1"/>
              </w:rPr>
              <w:t xml:space="preserve"> </w:t>
            </w:r>
            <w:r w:rsidR="00FF2BE0" w:rsidRPr="000121B1">
              <w:rPr>
                <w:iCs/>
                <w:color w:val="000000" w:themeColor="text1"/>
              </w:rPr>
              <w:t>блока управления</w:t>
            </w:r>
            <w:r w:rsidR="00273593" w:rsidRPr="000121B1">
              <w:rPr>
                <w:iCs/>
                <w:color w:val="000000" w:themeColor="text1"/>
              </w:rPr>
              <w:t xml:space="preserve"> реклоузером</w:t>
            </w:r>
            <w:r w:rsidRPr="000121B1">
              <w:rPr>
                <w:iCs/>
                <w:color w:val="000000" w:themeColor="text1"/>
              </w:rPr>
              <w:t xml:space="preserve"> 35 кВ.</w:t>
            </w:r>
          </w:p>
          <w:p w:rsidR="009C35A3" w:rsidRPr="00B97FA1" w:rsidRDefault="00FF2BE0" w:rsidP="00F1675C">
            <w:pPr>
              <w:pStyle w:val="aff3"/>
              <w:numPr>
                <w:ilvl w:val="0"/>
                <w:numId w:val="43"/>
              </w:numPr>
              <w:tabs>
                <w:tab w:val="left" w:pos="459"/>
              </w:tabs>
              <w:suppressAutoHyphens/>
              <w:ind w:left="0" w:firstLine="353"/>
              <w:jc w:val="both"/>
              <w:rPr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АРН силового</w:t>
            </w:r>
            <w:r w:rsidR="00367AE0" w:rsidRPr="00B97FA1">
              <w:rPr>
                <w:iCs/>
                <w:color w:val="000000" w:themeColor="text1"/>
              </w:rPr>
              <w:t xml:space="preserve"> трансформатора </w:t>
            </w:r>
            <w:r w:rsidR="00367AE0" w:rsidRPr="00B97FA1">
              <w:rPr>
                <w:color w:val="000000" w:themeColor="text1"/>
              </w:rPr>
              <w:t>ТМН-4000/35/10 кВА</w:t>
            </w:r>
            <w:r w:rsidR="00D7361D" w:rsidRPr="00B97FA1">
              <w:rPr>
                <w:color w:val="000000" w:themeColor="text1"/>
              </w:rPr>
              <w:t xml:space="preserve"> выполнить на микропроцессорной</w:t>
            </w:r>
            <w:r w:rsidR="009942C2" w:rsidRPr="00B97FA1">
              <w:rPr>
                <w:color w:val="000000" w:themeColor="text1"/>
              </w:rPr>
              <w:t>, имеющей функции</w:t>
            </w:r>
            <w:r w:rsidRPr="00B97FA1">
              <w:rPr>
                <w:color w:val="000000" w:themeColor="text1"/>
              </w:rPr>
              <w:t>: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автоматическое поддержание напряжения в заданных пределах;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формирование импульсных или непрерывных команд управ</w:t>
            </w:r>
            <w:r w:rsidR="009425DB" w:rsidRPr="00B97FA1">
              <w:rPr>
                <w:color w:val="000000" w:themeColor="text1"/>
              </w:rPr>
              <w:t>ления электроприводом</w:t>
            </w:r>
            <w:r w:rsidRPr="00B97FA1">
              <w:rPr>
                <w:color w:val="000000" w:themeColor="text1"/>
              </w:rPr>
              <w:t xml:space="preserve"> РПН;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конт</w:t>
            </w:r>
            <w:r w:rsidR="00F83F92" w:rsidRPr="00B97FA1">
              <w:rPr>
                <w:color w:val="000000" w:themeColor="text1"/>
              </w:rPr>
              <w:t>роль исправности электропривода</w:t>
            </w:r>
            <w:r w:rsidRPr="00B97FA1">
              <w:rPr>
                <w:color w:val="000000" w:themeColor="text1"/>
              </w:rPr>
              <w:t xml:space="preserve"> РПН в                      импульсном режиме работы;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блокировка работы и сигнализация неисправности при обнаружении неисправности электропривода РПН;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блокировка регулирования внешними релейными сигналами;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блокировка регулирования при обнаружении                           перегрузки, превышении 3U0 (или U2) или при</w:t>
            </w:r>
            <w:r w:rsidR="00FF2BE0" w:rsidRPr="00B97FA1">
              <w:rPr>
                <w:color w:val="000000" w:themeColor="text1"/>
              </w:rPr>
              <w:t xml:space="preserve"> </w:t>
            </w:r>
            <w:r w:rsidRPr="00B97FA1">
              <w:rPr>
                <w:color w:val="000000" w:themeColor="text1"/>
              </w:rPr>
              <w:t>пониженном измеряемом напряжении;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оперативное изменение уставки по напряжению поддержания с одного, заранее выбранного значения, на другое;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измерение т</w:t>
            </w:r>
            <w:r w:rsidR="00FF2BE0" w:rsidRPr="00B97FA1">
              <w:rPr>
                <w:color w:val="000000" w:themeColor="text1"/>
              </w:rPr>
              <w:t>екущей ступени переключения РПН;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задание внутренней конфигурации и режима работы устройства;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ввод и хранение уставок;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контроль и индикация значений</w:t>
            </w:r>
            <w:r w:rsidR="00F83F92" w:rsidRPr="00B97FA1">
              <w:rPr>
                <w:color w:val="000000" w:themeColor="text1"/>
              </w:rPr>
              <w:t xml:space="preserve"> напряжений</w:t>
            </w:r>
            <w:r w:rsidRPr="00B97FA1">
              <w:rPr>
                <w:color w:val="000000" w:themeColor="text1"/>
              </w:rPr>
              <w:t>, подводимых к устройству;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>– передача текущих параметров, ввод и изменение уставок по линии связи;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непрерывный оперативный контроль работоспособности (са</w:t>
            </w:r>
            <w:r w:rsidR="005910C7" w:rsidRPr="00B97FA1">
              <w:rPr>
                <w:color w:val="000000" w:themeColor="text1"/>
              </w:rPr>
              <w:t>модиагностика</w:t>
            </w:r>
            <w:r w:rsidRPr="00B97FA1">
              <w:rPr>
                <w:color w:val="000000" w:themeColor="text1"/>
              </w:rPr>
              <w:t>) в течение всего времени работы;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блокировка выходов при неисправности устройства для исключения ложных срабатываний;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получение дискретных сигналов, выдачу предупредительной сигнализации;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– гальваническая развязка всех входов и </w:t>
            </w:r>
            <w:r w:rsidR="0036309E" w:rsidRPr="00B97FA1">
              <w:rPr>
                <w:color w:val="000000" w:themeColor="text1"/>
              </w:rPr>
              <w:t>выходов,</w:t>
            </w:r>
            <w:r w:rsidRPr="00B97FA1">
              <w:rPr>
                <w:color w:val="000000" w:themeColor="text1"/>
              </w:rPr>
              <w:t xml:space="preserve"> включая пи</w:t>
            </w:r>
            <w:r w:rsidR="00FF2BE0" w:rsidRPr="00B97FA1">
              <w:rPr>
                <w:color w:val="000000" w:themeColor="text1"/>
              </w:rPr>
              <w:t>тание, для обеспечения высокой</w:t>
            </w:r>
            <w:r w:rsidRPr="00B97FA1">
              <w:rPr>
                <w:color w:val="000000" w:themeColor="text1"/>
              </w:rPr>
              <w:t xml:space="preserve"> помехозащищенности;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высокое сопротивление и прочность изоляции входов и выходов относительно корпуса и между собой для повышения устойчи</w:t>
            </w:r>
            <w:r w:rsidR="00FF2BE0" w:rsidRPr="00B97FA1">
              <w:rPr>
                <w:color w:val="000000" w:themeColor="text1"/>
              </w:rPr>
              <w:t xml:space="preserve">вости устройства к </w:t>
            </w:r>
            <w:r w:rsidRPr="00B97FA1">
              <w:rPr>
                <w:color w:val="000000" w:themeColor="text1"/>
              </w:rPr>
              <w:t>перенапряжениям, возникающим в</w:t>
            </w:r>
            <w:r w:rsidR="0036309E" w:rsidRPr="00B97FA1">
              <w:rPr>
                <w:color w:val="000000" w:themeColor="text1"/>
              </w:rPr>
              <w:t>о вторичных цепях присоединения;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– регулирование коэффициента передачи силового трансформатора путем переключения отводов его первичной обмотки с помощью РПН;</w:t>
            </w:r>
          </w:p>
          <w:p w:rsidR="009C35A3" w:rsidRPr="00B97FA1" w:rsidRDefault="009C35A3" w:rsidP="00FF2BE0">
            <w:pPr>
              <w:tabs>
                <w:tab w:val="left" w:pos="459"/>
              </w:tabs>
              <w:autoSpaceDE w:val="0"/>
              <w:autoSpaceDN w:val="0"/>
              <w:adjustRightInd w:val="0"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– обеспечение необходимых блокировок, запрещающих </w:t>
            </w:r>
            <w:r w:rsidR="00FF2BE0" w:rsidRPr="00B97FA1">
              <w:rPr>
                <w:color w:val="000000" w:themeColor="text1"/>
              </w:rPr>
              <w:t>регулирование;</w:t>
            </w:r>
          </w:p>
          <w:p w:rsidR="00CF11D7" w:rsidRPr="00B97FA1" w:rsidRDefault="0036309E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наличие </w:t>
            </w:r>
            <w:r w:rsidR="009C35A3" w:rsidRPr="00B97FA1">
              <w:rPr>
                <w:color w:val="000000" w:themeColor="text1"/>
              </w:rPr>
              <w:t>дополн</w:t>
            </w:r>
            <w:r w:rsidR="00353228" w:rsidRPr="00B97FA1">
              <w:rPr>
                <w:color w:val="000000" w:themeColor="text1"/>
              </w:rPr>
              <w:t>ительного интерфейса для связи</w:t>
            </w:r>
            <w:r w:rsidR="00CF11D7" w:rsidRPr="00B97FA1">
              <w:rPr>
                <w:color w:val="000000" w:themeColor="text1"/>
              </w:rPr>
              <w:t>.</w:t>
            </w:r>
          </w:p>
          <w:p w:rsidR="00A90CE9" w:rsidRPr="00B97FA1" w:rsidRDefault="0080613D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Оперативный ток АРН - </w:t>
            </w:r>
            <w:r w:rsidR="00FF2BE0" w:rsidRPr="00B97FA1">
              <w:rPr>
                <w:iCs/>
                <w:color w:val="000000" w:themeColor="text1"/>
              </w:rPr>
              <w:t>переменный 220 В.</w:t>
            </w:r>
          </w:p>
          <w:p w:rsidR="00A90CE9" w:rsidRPr="00B97FA1" w:rsidRDefault="003D440B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Контроль напряжения 10 кВ использовать от ТН-10 кВ, включенных на междуфазное напряжение</w:t>
            </w:r>
            <w:r w:rsidR="00F80B75" w:rsidRPr="00B97FA1">
              <w:rPr>
                <w:iCs/>
                <w:color w:val="000000" w:themeColor="text1"/>
              </w:rPr>
              <w:t xml:space="preserve"> или трехфазного ТН-10 кВ (1 шт.)</w:t>
            </w:r>
            <w:r w:rsidRPr="00B97FA1">
              <w:rPr>
                <w:iCs/>
                <w:color w:val="000000" w:themeColor="text1"/>
              </w:rPr>
              <w:t>, защищаемых предохранителями по первичной обмотке, автома</w:t>
            </w:r>
            <w:r w:rsidR="00F957F5" w:rsidRPr="00B97FA1">
              <w:rPr>
                <w:iCs/>
                <w:color w:val="000000" w:themeColor="text1"/>
              </w:rPr>
              <w:t>тическим выключателем по вторич</w:t>
            </w:r>
            <w:r w:rsidR="00D02F5D">
              <w:rPr>
                <w:iCs/>
                <w:color w:val="000000" w:themeColor="text1"/>
              </w:rPr>
              <w:t>ной обмотке (существующий).</w:t>
            </w:r>
          </w:p>
          <w:p w:rsidR="00A90CE9" w:rsidRPr="00B97FA1" w:rsidRDefault="006F4246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Указатель положения РПН:</w:t>
            </w:r>
          </w:p>
          <w:p w:rsidR="006F4246" w:rsidRPr="00B97FA1" w:rsidRDefault="006F4246" w:rsidP="00FF2BE0">
            <w:pPr>
              <w:tabs>
                <w:tab w:val="left" w:pos="459"/>
              </w:tabs>
              <w:suppressAutoHyphens/>
              <w:ind w:firstLine="353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цифровой указатель российского производства;</w:t>
            </w:r>
          </w:p>
          <w:p w:rsidR="006F4246" w:rsidRPr="00B97FA1" w:rsidRDefault="006F4246" w:rsidP="00EF4CB2">
            <w:pPr>
              <w:tabs>
                <w:tab w:val="left" w:pos="459"/>
              </w:tabs>
              <w:suppressAutoHyphens/>
              <w:ind w:firstLine="353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наличие цифрового выхода для передачи информации о положении привода РПН</w:t>
            </w:r>
            <w:r w:rsidR="00F957F5" w:rsidRPr="00B97FA1">
              <w:rPr>
                <w:color w:val="000000" w:themeColor="text1"/>
              </w:rPr>
              <w:t xml:space="preserve"> в </w:t>
            </w:r>
            <w:r w:rsidR="00D02F5D">
              <w:rPr>
                <w:color w:val="000000" w:themeColor="text1"/>
              </w:rPr>
              <w:t xml:space="preserve">ЦУС </w:t>
            </w:r>
            <w:r w:rsidR="00F7350C" w:rsidRPr="00B97FA1">
              <w:rPr>
                <w:color w:val="000000" w:themeColor="text1"/>
              </w:rPr>
              <w:t>(тип определить при проектировании)</w:t>
            </w:r>
            <w:r w:rsidRPr="00B97FA1">
              <w:rPr>
                <w:color w:val="000000" w:themeColor="text1"/>
              </w:rPr>
              <w:t>.</w:t>
            </w:r>
          </w:p>
          <w:p w:rsidR="00C80337" w:rsidRPr="000121B1" w:rsidRDefault="00C80337" w:rsidP="00F1675C">
            <w:pPr>
              <w:pStyle w:val="aff3"/>
              <w:widowControl w:val="0"/>
              <w:numPr>
                <w:ilvl w:val="0"/>
                <w:numId w:val="43"/>
              </w:numPr>
              <w:tabs>
                <w:tab w:val="left" w:pos="459"/>
              </w:tabs>
              <w:ind w:left="0" w:firstLine="389"/>
              <w:jc w:val="both"/>
              <w:rPr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Н</w:t>
            </w:r>
            <w:r w:rsidR="00586282" w:rsidRPr="000121B1">
              <w:rPr>
                <w:iCs/>
                <w:color w:val="000000" w:themeColor="text1"/>
              </w:rPr>
              <w:t>аличие</w:t>
            </w:r>
            <w:r w:rsidR="00586282" w:rsidRPr="000121B1">
              <w:rPr>
                <w:color w:val="000000" w:themeColor="text1"/>
              </w:rPr>
              <w:t xml:space="preserve"> дополнительных</w:t>
            </w:r>
            <w:r w:rsidR="00501DF2" w:rsidRPr="000121B1">
              <w:rPr>
                <w:color w:val="000000" w:themeColor="text1"/>
              </w:rPr>
              <w:t xml:space="preserve"> </w:t>
            </w:r>
            <w:r w:rsidR="00FC1447" w:rsidRPr="000121B1">
              <w:rPr>
                <w:color w:val="000000" w:themeColor="text1"/>
              </w:rPr>
              <w:t xml:space="preserve">устройств РЗА </w:t>
            </w:r>
            <w:r w:rsidR="00501DF2" w:rsidRPr="000121B1">
              <w:rPr>
                <w:color w:val="000000" w:themeColor="text1"/>
              </w:rPr>
              <w:t>ВЛ 10 кВ</w:t>
            </w:r>
            <w:r w:rsidRPr="000121B1">
              <w:rPr>
                <w:color w:val="000000" w:themeColor="text1"/>
              </w:rPr>
              <w:t xml:space="preserve"> определить при проектировании с приведением расчетов и технико-экон</w:t>
            </w:r>
            <w:r w:rsidR="00EF4CB2" w:rsidRPr="000121B1">
              <w:rPr>
                <w:color w:val="000000" w:themeColor="text1"/>
              </w:rPr>
              <w:t>омических обоснований.</w:t>
            </w:r>
          </w:p>
          <w:p w:rsidR="00C80337" w:rsidRPr="000121B1" w:rsidRDefault="00A27E86" w:rsidP="00FF2BE0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color w:val="000000" w:themeColor="text1"/>
              </w:rPr>
              <w:t xml:space="preserve">Требования к </w:t>
            </w:r>
            <w:r w:rsidR="00C80337" w:rsidRPr="000121B1">
              <w:rPr>
                <w:color w:val="000000" w:themeColor="text1"/>
              </w:rPr>
              <w:t>функци</w:t>
            </w:r>
            <w:r w:rsidR="00586282" w:rsidRPr="000121B1">
              <w:rPr>
                <w:color w:val="000000" w:themeColor="text1"/>
              </w:rPr>
              <w:t>ям</w:t>
            </w:r>
            <w:r w:rsidR="00FC1447" w:rsidRPr="000121B1">
              <w:rPr>
                <w:color w:val="000000" w:themeColor="text1"/>
              </w:rPr>
              <w:t xml:space="preserve"> устройств РЗА ВЛ 10 кВ</w:t>
            </w:r>
            <w:r w:rsidRPr="000121B1">
              <w:rPr>
                <w:color w:val="000000" w:themeColor="text1"/>
              </w:rPr>
              <w:t>:</w:t>
            </w:r>
            <w:r w:rsidR="00EF4CB2" w:rsidRPr="000121B1">
              <w:rPr>
                <w:color w:val="000000" w:themeColor="text1"/>
              </w:rPr>
              <w:t xml:space="preserve"> </w:t>
            </w:r>
            <w:r w:rsidR="00C80337" w:rsidRPr="000121B1">
              <w:rPr>
                <w:color w:val="000000" w:themeColor="text1"/>
              </w:rPr>
              <w:t>самодиагностик</w:t>
            </w:r>
            <w:r w:rsidRPr="000121B1">
              <w:rPr>
                <w:color w:val="000000" w:themeColor="text1"/>
              </w:rPr>
              <w:t>а</w:t>
            </w:r>
            <w:r w:rsidR="00C80337" w:rsidRPr="000121B1">
              <w:rPr>
                <w:color w:val="000000" w:themeColor="text1"/>
              </w:rPr>
              <w:t>, запис</w:t>
            </w:r>
            <w:r w:rsidRPr="000121B1">
              <w:rPr>
                <w:color w:val="000000" w:themeColor="text1"/>
              </w:rPr>
              <w:t>ь</w:t>
            </w:r>
            <w:r w:rsidR="00C80337" w:rsidRPr="000121B1">
              <w:rPr>
                <w:color w:val="000000" w:themeColor="text1"/>
              </w:rPr>
              <w:t xml:space="preserve"> аварийных событий, дистанционн</w:t>
            </w:r>
            <w:r w:rsidRPr="000121B1">
              <w:rPr>
                <w:color w:val="000000" w:themeColor="text1"/>
              </w:rPr>
              <w:t>ый</w:t>
            </w:r>
            <w:r w:rsidR="00C80337" w:rsidRPr="000121B1">
              <w:rPr>
                <w:color w:val="000000" w:themeColor="text1"/>
              </w:rPr>
              <w:t xml:space="preserve"> мониторинг, </w:t>
            </w:r>
            <w:r w:rsidRPr="000121B1">
              <w:rPr>
                <w:color w:val="000000" w:themeColor="text1"/>
              </w:rPr>
              <w:t xml:space="preserve">возможность </w:t>
            </w:r>
            <w:r w:rsidR="00C80337" w:rsidRPr="000121B1">
              <w:rPr>
                <w:color w:val="000000" w:themeColor="text1"/>
              </w:rPr>
              <w:t>настройки и управления уставками через порт связи</w:t>
            </w:r>
            <w:r w:rsidR="00F22683" w:rsidRPr="000121B1">
              <w:rPr>
                <w:color w:val="000000" w:themeColor="text1"/>
              </w:rPr>
              <w:t xml:space="preserve"> и</w:t>
            </w:r>
            <w:r w:rsidR="00C80337" w:rsidRPr="000121B1">
              <w:rPr>
                <w:color w:val="000000" w:themeColor="text1"/>
              </w:rPr>
              <w:t xml:space="preserve"> </w:t>
            </w:r>
            <w:r w:rsidR="00C80337" w:rsidRPr="000121B1">
              <w:rPr>
                <w:color w:val="000000" w:themeColor="text1"/>
                <w:lang w:val="en-US"/>
              </w:rPr>
              <w:t>USB</w:t>
            </w:r>
            <w:r w:rsidR="00C80337" w:rsidRPr="000121B1">
              <w:rPr>
                <w:color w:val="000000" w:themeColor="text1"/>
              </w:rPr>
              <w:t xml:space="preserve">. При проектировании обеспечить </w:t>
            </w:r>
            <w:r w:rsidR="00FC1447" w:rsidRPr="000121B1">
              <w:rPr>
                <w:color w:val="000000" w:themeColor="text1"/>
              </w:rPr>
              <w:t xml:space="preserve">устройства РЗА ВЛ 10 кВ </w:t>
            </w:r>
            <w:r w:rsidR="00C80337" w:rsidRPr="000121B1">
              <w:rPr>
                <w:color w:val="000000" w:themeColor="text1"/>
              </w:rPr>
              <w:t>гарантированным источником оперативного тока.</w:t>
            </w:r>
          </w:p>
          <w:p w:rsidR="00A90CE9" w:rsidRPr="000121B1" w:rsidRDefault="00643B81" w:rsidP="00F1675C">
            <w:pPr>
              <w:pStyle w:val="aff3"/>
              <w:widowControl w:val="0"/>
              <w:numPr>
                <w:ilvl w:val="0"/>
                <w:numId w:val="43"/>
              </w:numPr>
              <w:tabs>
                <w:tab w:val="left" w:pos="459"/>
              </w:tabs>
              <w:ind w:left="0" w:firstLine="389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 xml:space="preserve">Оперативная блокировка управления разъединителями </w:t>
            </w:r>
            <w:r w:rsidR="000121B1">
              <w:rPr>
                <w:iCs/>
                <w:color w:val="000000" w:themeColor="text1"/>
              </w:rPr>
              <w:t>(определить при проектировании)</w:t>
            </w:r>
            <w:r w:rsidRPr="000121B1">
              <w:rPr>
                <w:iCs/>
                <w:color w:val="000000" w:themeColor="text1"/>
              </w:rPr>
              <w:t xml:space="preserve">: </w:t>
            </w:r>
          </w:p>
          <w:p w:rsidR="000121B1" w:rsidRPr="000121B1" w:rsidRDefault="000121B1" w:rsidP="00F1675C">
            <w:pPr>
              <w:pStyle w:val="aff3"/>
              <w:widowControl w:val="0"/>
              <w:numPr>
                <w:ilvl w:val="0"/>
                <w:numId w:val="43"/>
              </w:numPr>
              <w:tabs>
                <w:tab w:val="left" w:pos="459"/>
              </w:tabs>
              <w:ind w:left="0" w:firstLine="389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 xml:space="preserve">ПС 110 кВ Заокская РЗА ВЛ 35 кВ Заокская-Хрипково. 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Минимальный состав устройств РЗА: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токовая отсечка на отключение;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- 2-х ступенчатая МТЗ на отключение;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защита от однофазных замыканий на землю на сигнал;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ОМП;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ЗМН;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АВР;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- 2-х кратное АПВ.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lastRenderedPageBreak/>
              <w:t>Требования к функциям устройств РЗА ВЛ 35 кВ: самодиагностика, запись аварийных событий, дистанционный мониторинг, возможность настройки и управления уставками через порт связи и USB. При проектировании обеспечить устройства РЗА ВЛ 35 кВ гарантированным источником оперативного тока.</w:t>
            </w:r>
          </w:p>
          <w:p w:rsidR="000121B1" w:rsidRPr="000121B1" w:rsidRDefault="000121B1" w:rsidP="00F1675C">
            <w:pPr>
              <w:pStyle w:val="aff3"/>
              <w:widowControl w:val="0"/>
              <w:numPr>
                <w:ilvl w:val="0"/>
                <w:numId w:val="43"/>
              </w:numPr>
              <w:tabs>
                <w:tab w:val="left" w:pos="459"/>
              </w:tabs>
              <w:ind w:left="0" w:firstLine="389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 xml:space="preserve">ПС 110 кВ Хрипково РЗА СВ 35 кВ. 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Минимальный состав устройств РЗА: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токовая отсечка на отключение;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- 2-х ступенчатая МТЗ на отключение;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защита от однофазных замыканий на землю на сигнал;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ОМП;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ЗМН;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АВР;</w:t>
            </w:r>
          </w:p>
          <w:p w:rsidR="000121B1" w:rsidRPr="000121B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- 2-х кратное АПВ.</w:t>
            </w:r>
          </w:p>
          <w:p w:rsidR="00724C5D" w:rsidRPr="00B97FA1" w:rsidRDefault="000121B1" w:rsidP="000121B1">
            <w:pPr>
              <w:widowControl w:val="0"/>
              <w:tabs>
                <w:tab w:val="left" w:pos="459"/>
              </w:tabs>
              <w:ind w:firstLine="353"/>
              <w:jc w:val="both"/>
              <w:rPr>
                <w:iCs/>
                <w:color w:val="000000" w:themeColor="text1"/>
              </w:rPr>
            </w:pPr>
            <w:r w:rsidRPr="000121B1">
              <w:rPr>
                <w:iCs/>
                <w:color w:val="000000" w:themeColor="text1"/>
              </w:rPr>
              <w:t>Требования к функциям устройств РЗА ВЛ 35 кВ: самодиагностика, запись аварийных событий, дистанционный мониторинг, возможность настройки и управления уставками через порт связи и USB. При проектировании обеспечить устройства РЗА СВ 35 кВ гарантированным источником оперативного тока.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>Противоаварийная автоматика (ПА)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4" w:rsidRPr="00B97FA1" w:rsidRDefault="00D02F5D" w:rsidP="00AA7A4C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664D7A">
              <w:t>Рассмотреть необходимость установки АЧР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Регистрация аварийных событий и процессов (РАС, СМПР, ОМП)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4" w:rsidRPr="00B97FA1" w:rsidRDefault="003C67C0" w:rsidP="00AA7A4C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Не предусмотрена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B97FA1" w:rsidRDefault="00DD5F39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Автоматическая диагностика, система мониторинга (СМ)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2" w:rsidRPr="00B97FA1" w:rsidRDefault="007152A2" w:rsidP="00EF4CB2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Система мониторинга силового трансформатора</w:t>
            </w:r>
            <w:r w:rsidR="00EF4CB2" w:rsidRPr="00B97FA1">
              <w:rPr>
                <w:iCs/>
                <w:color w:val="000000" w:themeColor="text1"/>
              </w:rPr>
              <w:t>:</w:t>
            </w:r>
          </w:p>
          <w:p w:rsidR="007152A2" w:rsidRPr="00B97FA1" w:rsidRDefault="007152A2" w:rsidP="00EF4CB2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>- положение переключателя РПН</w:t>
            </w:r>
            <w:r w:rsidR="005C08E6" w:rsidRPr="00B97FA1">
              <w:rPr>
                <w:iCs/>
                <w:color w:val="000000" w:themeColor="text1"/>
              </w:rPr>
              <w:t xml:space="preserve"> по интерфейсу связи (возможность передачи </w:t>
            </w:r>
            <w:r w:rsidR="0069502C" w:rsidRPr="00B97FA1">
              <w:rPr>
                <w:iCs/>
                <w:color w:val="000000" w:themeColor="text1"/>
              </w:rPr>
              <w:t xml:space="preserve">на ОИК </w:t>
            </w:r>
            <w:r w:rsidR="00D02F5D">
              <w:rPr>
                <w:iCs/>
                <w:color w:val="000000" w:themeColor="text1"/>
              </w:rPr>
              <w:t>ЦУС</w:t>
            </w:r>
            <w:r w:rsidR="005C08E6" w:rsidRPr="00B97FA1">
              <w:rPr>
                <w:iCs/>
                <w:color w:val="000000" w:themeColor="text1"/>
              </w:rPr>
              <w:t xml:space="preserve"> техническое решение определить при проектировании)</w:t>
            </w:r>
            <w:r w:rsidRPr="00B97FA1">
              <w:rPr>
                <w:iCs/>
                <w:color w:val="000000" w:themeColor="text1"/>
              </w:rPr>
              <w:t>;</w:t>
            </w:r>
          </w:p>
          <w:p w:rsidR="00D714E7" w:rsidRPr="00B97FA1" w:rsidRDefault="00D714E7" w:rsidP="00EF4CB2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- температура верхних слоев масла (возможность передачи </w:t>
            </w:r>
            <w:r w:rsidR="0069502C" w:rsidRPr="00B97FA1">
              <w:rPr>
                <w:iCs/>
                <w:color w:val="000000" w:themeColor="text1"/>
              </w:rPr>
              <w:t xml:space="preserve">на ОИК </w:t>
            </w:r>
            <w:r w:rsidR="00D02F5D">
              <w:rPr>
                <w:iCs/>
                <w:color w:val="000000" w:themeColor="text1"/>
              </w:rPr>
              <w:t>ЦУС</w:t>
            </w:r>
            <w:r w:rsidRPr="00B97FA1">
              <w:rPr>
                <w:iCs/>
                <w:color w:val="000000" w:themeColor="text1"/>
              </w:rPr>
              <w:t xml:space="preserve"> техническое решение определить при проектировании);</w:t>
            </w:r>
          </w:p>
          <w:p w:rsidR="007910A9" w:rsidRPr="00B97FA1" w:rsidRDefault="007152A2" w:rsidP="00EF4CB2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- </w:t>
            </w:r>
            <w:r w:rsidR="007910A9" w:rsidRPr="00B97FA1">
              <w:rPr>
                <w:iCs/>
                <w:color w:val="000000" w:themeColor="text1"/>
              </w:rPr>
              <w:t>перегрев масла</w:t>
            </w:r>
            <w:r w:rsidR="00EF4CB2" w:rsidRPr="00B97FA1">
              <w:rPr>
                <w:iCs/>
                <w:color w:val="000000" w:themeColor="text1"/>
              </w:rPr>
              <w:t xml:space="preserve"> </w:t>
            </w:r>
            <w:r w:rsidR="005C08E6" w:rsidRPr="00B97FA1">
              <w:rPr>
                <w:iCs/>
                <w:color w:val="000000" w:themeColor="text1"/>
              </w:rPr>
              <w:t xml:space="preserve">(возможность передачи </w:t>
            </w:r>
            <w:r w:rsidR="0069502C" w:rsidRPr="00B97FA1">
              <w:rPr>
                <w:iCs/>
                <w:color w:val="000000" w:themeColor="text1"/>
              </w:rPr>
              <w:t xml:space="preserve">на ОИК </w:t>
            </w:r>
            <w:r w:rsidR="00D02F5D">
              <w:rPr>
                <w:iCs/>
                <w:color w:val="000000" w:themeColor="text1"/>
              </w:rPr>
              <w:t>ЦУС</w:t>
            </w:r>
            <w:r w:rsidR="005C08E6" w:rsidRPr="00B97FA1">
              <w:rPr>
                <w:iCs/>
                <w:color w:val="000000" w:themeColor="text1"/>
              </w:rPr>
              <w:t xml:space="preserve"> техническое решение определить при проектировании)</w:t>
            </w:r>
            <w:r w:rsidR="007910A9" w:rsidRPr="00B97FA1">
              <w:rPr>
                <w:iCs/>
                <w:color w:val="000000" w:themeColor="text1"/>
              </w:rPr>
              <w:t>;</w:t>
            </w:r>
          </w:p>
          <w:p w:rsidR="009C51D1" w:rsidRPr="00B97FA1" w:rsidRDefault="00FD71C0" w:rsidP="00D02F5D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  <w:r w:rsidRPr="00B97FA1">
              <w:rPr>
                <w:iCs/>
                <w:color w:val="000000" w:themeColor="text1"/>
              </w:rPr>
              <w:t xml:space="preserve">- </w:t>
            </w:r>
            <w:r w:rsidR="007910A9" w:rsidRPr="00B97FA1">
              <w:rPr>
                <w:iCs/>
                <w:color w:val="000000" w:themeColor="text1"/>
              </w:rPr>
              <w:t>понижение уровня масла (при наличии расширителя)</w:t>
            </w:r>
            <w:r w:rsidR="005C08E6" w:rsidRPr="00B97FA1">
              <w:rPr>
                <w:iCs/>
                <w:color w:val="000000" w:themeColor="text1"/>
              </w:rPr>
              <w:t xml:space="preserve"> (возможность передачи </w:t>
            </w:r>
            <w:r w:rsidR="0069502C" w:rsidRPr="00B97FA1">
              <w:rPr>
                <w:iCs/>
                <w:color w:val="000000" w:themeColor="text1"/>
              </w:rPr>
              <w:t xml:space="preserve">на ОИК </w:t>
            </w:r>
            <w:r w:rsidR="00D02F5D">
              <w:rPr>
                <w:iCs/>
                <w:color w:val="000000" w:themeColor="text1"/>
              </w:rPr>
              <w:t>ЦУС</w:t>
            </w:r>
            <w:r w:rsidR="005C08E6" w:rsidRPr="00B97FA1">
              <w:rPr>
                <w:iCs/>
                <w:color w:val="000000" w:themeColor="text1"/>
              </w:rPr>
              <w:t xml:space="preserve"> техническое решение определить при проектировании)</w:t>
            </w:r>
            <w:r w:rsidR="007910A9" w:rsidRPr="00B97FA1">
              <w:rPr>
                <w:iCs/>
                <w:color w:val="000000" w:themeColor="text1"/>
              </w:rPr>
              <w:t>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3" w:rsidRPr="00B97FA1" w:rsidRDefault="00DF7173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3" w:rsidRPr="00D00BAA" w:rsidRDefault="00D00BAA" w:rsidP="00D00BAA">
            <w:pPr>
              <w:autoSpaceDE w:val="0"/>
              <w:autoSpaceDN w:val="0"/>
              <w:adjustRightInd w:val="0"/>
              <w:ind w:firstLine="342"/>
              <w:jc w:val="both"/>
              <w:rPr>
                <w:color w:val="000000" w:themeColor="text1"/>
              </w:rPr>
            </w:pPr>
            <w:r w:rsidRPr="00D00BAA">
              <w:rPr>
                <w:iCs/>
                <w:color w:val="000000" w:themeColor="text1"/>
              </w:rPr>
              <w:t>Использовать существующую систему  основным и вспомогательным оборудованием, система сбора и передачи информации установленную на РП.</w:t>
            </w:r>
          </w:p>
        </w:tc>
      </w:tr>
      <w:tr w:rsidR="00B97FA1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3" w:rsidRPr="00B97FA1" w:rsidRDefault="00DF7173" w:rsidP="008A61AC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Автоматизированная система учета электроэнергии (АСУЭ)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3" w:rsidRPr="00B97FA1" w:rsidRDefault="00D00BAA" w:rsidP="00D00BAA">
            <w:pPr>
              <w:pStyle w:val="aff3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  <w:color w:val="000000" w:themeColor="text1"/>
                <w:spacing w:val="-10"/>
              </w:rPr>
            </w:pPr>
            <w:r>
              <w:rPr>
                <w:iCs/>
                <w:spacing w:val="-10"/>
              </w:rPr>
              <w:t>РУ 35 кВ – у</w:t>
            </w:r>
            <w:r w:rsidR="00DF7173" w:rsidRPr="00B97FA1">
              <w:rPr>
                <w:iCs/>
                <w:color w:val="000000" w:themeColor="text1"/>
                <w:spacing w:val="-10"/>
              </w:rPr>
              <w:t xml:space="preserve">становка УСПД </w:t>
            </w:r>
            <w:r w:rsidR="00255D6A" w:rsidRPr="00255D6A">
              <w:rPr>
                <w:iCs/>
                <w:color w:val="000000" w:themeColor="text1"/>
                <w:spacing w:val="-10"/>
              </w:rPr>
              <w:t>с двумя GSM-модемами (работа по М2М и CSD)</w:t>
            </w:r>
            <w:r w:rsidR="00255D6A">
              <w:rPr>
                <w:iCs/>
                <w:color w:val="000000" w:themeColor="text1"/>
                <w:spacing w:val="-10"/>
              </w:rPr>
              <w:t xml:space="preserve"> </w:t>
            </w:r>
            <w:r w:rsidR="00DF7173" w:rsidRPr="00B97FA1">
              <w:rPr>
                <w:iCs/>
                <w:color w:val="000000" w:themeColor="text1"/>
                <w:spacing w:val="-10"/>
              </w:rPr>
              <w:t xml:space="preserve">и передача данных в ИВК АСУЭ на базе </w:t>
            </w:r>
            <w:r w:rsidR="00DF7173" w:rsidRPr="00B97FA1">
              <w:rPr>
                <w:color w:val="000000" w:themeColor="text1"/>
              </w:rPr>
              <w:t>ПО «Пирамида-Сети»</w:t>
            </w:r>
            <w:r w:rsidR="00EF4CB2" w:rsidRPr="00B97FA1">
              <w:rPr>
                <w:color w:val="000000" w:themeColor="text1"/>
              </w:rPr>
              <w:t>.</w:t>
            </w:r>
          </w:p>
          <w:p w:rsidR="00D00BAA" w:rsidRPr="00214B1B" w:rsidRDefault="00D00BAA" w:rsidP="00EF4CB2">
            <w:pPr>
              <w:pStyle w:val="aff3"/>
              <w:widowControl w:val="0"/>
              <w:tabs>
                <w:tab w:val="left" w:pos="0"/>
                <w:tab w:val="left" w:pos="247"/>
              </w:tabs>
              <w:ind w:left="0" w:firstLine="318"/>
              <w:jc w:val="both"/>
              <w:rPr>
                <w:iCs/>
                <w:spacing w:val="-10"/>
              </w:rPr>
            </w:pPr>
            <w:r>
              <w:rPr>
                <w:iCs/>
                <w:color w:val="000000" w:themeColor="text1"/>
                <w:spacing w:val="-10"/>
              </w:rPr>
              <w:t>РУ-</w:t>
            </w:r>
            <w:r w:rsidRPr="00214B1B">
              <w:rPr>
                <w:iCs/>
                <w:spacing w:val="-10"/>
              </w:rPr>
              <w:t>10 кВ – существующая.</w:t>
            </w:r>
          </w:p>
          <w:p w:rsidR="00255D6A" w:rsidRPr="00214B1B" w:rsidRDefault="00255D6A" w:rsidP="00255D6A">
            <w:pPr>
              <w:rPr>
                <w:sz w:val="22"/>
                <w:szCs w:val="22"/>
              </w:rPr>
            </w:pPr>
            <w:r w:rsidRPr="00214B1B">
              <w:t>Запроектировать измерительные комплексы по вводу 35кВ и вводу 10кВ с установкой 2х выходных счетчиков кл.т. 0,5S/1.0.</w:t>
            </w:r>
          </w:p>
          <w:p w:rsidR="00255D6A" w:rsidRPr="00214B1B" w:rsidRDefault="00255D6A" w:rsidP="00255D6A">
            <w:pPr>
              <w:pStyle w:val="aff3"/>
              <w:widowControl w:val="0"/>
              <w:tabs>
                <w:tab w:val="left" w:pos="0"/>
                <w:tab w:val="left" w:pos="247"/>
              </w:tabs>
              <w:ind w:left="0" w:firstLine="318"/>
              <w:jc w:val="both"/>
              <w:rPr>
                <w:iCs/>
                <w:spacing w:val="-10"/>
              </w:rPr>
            </w:pPr>
            <w:r w:rsidRPr="00214B1B">
              <w:t>Один интерфейс – АСКУЭ, второй в ТМ</w:t>
            </w:r>
          </w:p>
          <w:p w:rsidR="00D00BAA" w:rsidRPr="00D00BAA" w:rsidRDefault="00D00BAA" w:rsidP="00D00BAA">
            <w:pPr>
              <w:pStyle w:val="aff3"/>
              <w:widowControl w:val="0"/>
              <w:tabs>
                <w:tab w:val="left" w:pos="0"/>
                <w:tab w:val="left" w:pos="247"/>
              </w:tabs>
              <w:ind w:left="0" w:firstLine="318"/>
              <w:jc w:val="both"/>
              <w:rPr>
                <w:iCs/>
                <w:color w:val="000000" w:themeColor="text1"/>
                <w:spacing w:val="-10"/>
              </w:rPr>
            </w:pPr>
            <w:r w:rsidRPr="00214B1B">
              <w:rPr>
                <w:iCs/>
                <w:spacing w:val="-10"/>
              </w:rPr>
              <w:lastRenderedPageBreak/>
              <w:t xml:space="preserve">Требования к приборам учёта электрической энергии в соответствии с СТО 34.01-5.1-009-2019. Требования </w:t>
            </w:r>
            <w:r w:rsidRPr="00B97FA1">
              <w:rPr>
                <w:iCs/>
                <w:color w:val="000000" w:themeColor="text1"/>
                <w:spacing w:val="-10"/>
              </w:rPr>
              <w:t xml:space="preserve">к УСПД в соответствии с </w:t>
            </w:r>
            <w:r w:rsidR="00255D6A" w:rsidRPr="00255D6A">
              <w:rPr>
                <w:iCs/>
                <w:color w:val="000000" w:themeColor="text1"/>
                <w:spacing w:val="-10"/>
              </w:rPr>
              <w:t>СТО 34.01-5.1-010-2021</w:t>
            </w:r>
            <w:r w:rsidRPr="00B97FA1">
              <w:rPr>
                <w:iCs/>
                <w:color w:val="000000" w:themeColor="text1"/>
                <w:spacing w:val="-10"/>
              </w:rPr>
              <w:t>.</w:t>
            </w:r>
          </w:p>
        </w:tc>
      </w:tr>
      <w:tr w:rsidR="00A07D44" w:rsidRPr="00B97FA1" w:rsidTr="00255D6A">
        <w:trPr>
          <w:trHeight w:val="726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>Средства связи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ВЧ-связь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A07D44" w:rsidRDefault="00A07D44" w:rsidP="00F1675C">
            <w:pPr>
              <w:pStyle w:val="aff3"/>
              <w:widowControl w:val="0"/>
              <w:numPr>
                <w:ilvl w:val="0"/>
                <w:numId w:val="45"/>
              </w:numPr>
              <w:tabs>
                <w:tab w:val="left" w:pos="180"/>
              </w:tabs>
              <w:ind w:left="0" w:firstLine="343"/>
              <w:jc w:val="both"/>
              <w:rPr>
                <w:iCs/>
                <w:color w:val="000000" w:themeColor="text1"/>
              </w:rPr>
            </w:pPr>
            <w:r w:rsidRPr="00A07D44">
              <w:rPr>
                <w:iCs/>
                <w:color w:val="000000" w:themeColor="text1"/>
              </w:rPr>
              <w:t>Сохранить в работе существующие каналы ВЧ связи Хрипково-Заокская, Хрипково-Яковлево.</w:t>
            </w:r>
          </w:p>
          <w:p w:rsidR="00A07D44" w:rsidRPr="00A07D44" w:rsidRDefault="00A07D44" w:rsidP="00F1675C">
            <w:pPr>
              <w:pStyle w:val="aff3"/>
              <w:widowControl w:val="0"/>
              <w:numPr>
                <w:ilvl w:val="0"/>
                <w:numId w:val="45"/>
              </w:numPr>
              <w:ind w:left="0" w:firstLine="343"/>
              <w:jc w:val="both"/>
              <w:rPr>
                <w:iCs/>
                <w:color w:val="000000" w:themeColor="text1"/>
              </w:rPr>
            </w:pPr>
            <w:r w:rsidRPr="00A07D44">
              <w:rPr>
                <w:iCs/>
                <w:color w:val="000000" w:themeColor="text1"/>
              </w:rPr>
              <w:t xml:space="preserve">В случае необходимости реконструкции/замены ВЧ оборудования существующих ВЧ каналов проектом предусмотреть, в том числе организацию нового </w:t>
            </w:r>
            <w:r w:rsidR="00A238F3" w:rsidRPr="00A07D44">
              <w:rPr>
                <w:iCs/>
                <w:color w:val="000000" w:themeColor="text1"/>
              </w:rPr>
              <w:t>ВЧ канала</w:t>
            </w:r>
            <w:r w:rsidRPr="00A07D44">
              <w:rPr>
                <w:iCs/>
                <w:color w:val="000000" w:themeColor="text1"/>
              </w:rPr>
              <w:t xml:space="preserve"> до энергообъекта, и мероприятия по переводу систем ТМ ПС Заокская и Яковлево</w:t>
            </w:r>
            <w:r w:rsidRPr="00A07D44">
              <w:t xml:space="preserve"> </w:t>
            </w:r>
            <w:r w:rsidRPr="00A07D44">
              <w:rPr>
                <w:iCs/>
                <w:color w:val="000000" w:themeColor="text1"/>
              </w:rPr>
              <w:t xml:space="preserve">на работу по протоколу МЭК-104 (дозакупается плата ЦУМ_КЩ в КП ТМ). </w:t>
            </w:r>
          </w:p>
          <w:p w:rsidR="00A07D44" w:rsidRPr="00A07D44" w:rsidRDefault="00A07D44" w:rsidP="00A07D44">
            <w:pPr>
              <w:pStyle w:val="aff3"/>
              <w:widowControl w:val="0"/>
              <w:tabs>
                <w:tab w:val="left" w:pos="180"/>
              </w:tabs>
              <w:ind w:left="0" w:firstLine="343"/>
              <w:jc w:val="both"/>
              <w:rPr>
                <w:iCs/>
                <w:color w:val="000000" w:themeColor="text1"/>
              </w:rPr>
            </w:pPr>
            <w:r w:rsidRPr="00A07D44">
              <w:rPr>
                <w:iCs/>
                <w:color w:val="000000" w:themeColor="text1"/>
              </w:rPr>
              <w:t>Состав оборудования уточняется при проектировании.</w:t>
            </w:r>
          </w:p>
        </w:tc>
      </w:tr>
      <w:tr w:rsidR="00A07D44" w:rsidRPr="00B97FA1" w:rsidTr="00FF2BE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44" w:rsidRPr="00B97FA1" w:rsidRDefault="00A07D44" w:rsidP="00A07D44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rPr>
                <w:color w:val="000000" w:themeColor="text1"/>
                <w:lang w:val="en-US"/>
              </w:rPr>
            </w:pPr>
            <w:r w:rsidRPr="00B97FA1">
              <w:rPr>
                <w:color w:val="000000" w:themeColor="text1"/>
                <w:lang w:val="en-US"/>
              </w:rPr>
              <w:t>GSM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 xml:space="preserve">Существующий </w:t>
            </w:r>
            <w:r w:rsidRPr="00A07D44">
              <w:rPr>
                <w:color w:val="000000" w:themeColor="text1"/>
                <w:lang w:val="en-US"/>
              </w:rPr>
              <w:t>GSM</w:t>
            </w:r>
            <w:r w:rsidRPr="00A07D44">
              <w:rPr>
                <w:color w:val="000000" w:themeColor="text1"/>
              </w:rPr>
              <w:t xml:space="preserve"> канал передачи ТМ информации с РП Александровка оставить без изменений.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18430E" w:rsidRDefault="00A07D44" w:rsidP="00A07D44">
            <w:pPr>
              <w:widowControl w:val="0"/>
              <w:ind w:firstLine="342"/>
              <w:jc w:val="both"/>
              <w:rPr>
                <w:iCs/>
              </w:rPr>
            </w:pPr>
            <w:r w:rsidRPr="0018430E">
              <w:rPr>
                <w:iCs/>
              </w:rPr>
              <w:t>Способ организации оперативного обслуживания ПС (постоянный оперативный персонал, ОВБ)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iCs/>
                <w:color w:val="000000" w:themeColor="text1"/>
              </w:rPr>
            </w:pP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Устройство ПС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-Установка опоры ВЛ-35 кВ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-Установка опор ВЛ-10 кВ 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-Монтаж молниеотвода на опоре ВЛ-35 кВ 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</w:t>
            </w:r>
            <w:r w:rsidRPr="00A07D44">
              <w:rPr>
                <w:color w:val="000000" w:themeColor="text1"/>
              </w:rPr>
              <w:t>Установка реклоузера 35 кВ -1шт.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-Установка ТН-35 кВ с предохранителями – 1 шт.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-Установка ТТ-10 кВ (количество определить при проектировании).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-Установка ОПН -35 кВ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-Установка ОПН -10 кВ</w:t>
            </w:r>
          </w:p>
          <w:p w:rsidR="00A07D44" w:rsidRPr="003E6B42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-Установка разъединителя 35 кВ 35 кВ с моторным приводом с двумя комплектами ЗН управляемый дистанционно (с выводом в ЦУС сигналов положения разъединителя</w:t>
            </w:r>
            <w:r w:rsidRPr="003E6B42">
              <w:rPr>
                <w:color w:val="000000" w:themeColor="text1"/>
              </w:rPr>
              <w:t xml:space="preserve"> и ЗН)</w:t>
            </w:r>
            <w:r>
              <w:rPr>
                <w:color w:val="000000" w:themeColor="text1"/>
              </w:rPr>
              <w:t>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-Установка силового трансформатора 35/10 кВ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-Устройство фундамента под силовой трансформатор 35 кВ 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-Устройство ограждения 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-Устройство периметральной сигнализации и охранного освещения</w:t>
            </w:r>
            <w:r w:rsidR="00F12D2A">
              <w:rPr>
                <w:color w:val="000000" w:themeColor="text1"/>
              </w:rPr>
              <w:t xml:space="preserve"> (светодиодное)</w:t>
            </w:r>
            <w:r w:rsidRPr="00B97FA1">
              <w:rPr>
                <w:color w:val="000000" w:themeColor="text1"/>
              </w:rPr>
              <w:t xml:space="preserve"> – 1 комплект.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-Устройство освещения</w:t>
            </w:r>
            <w:r w:rsidR="00F12D2A">
              <w:rPr>
                <w:color w:val="000000" w:themeColor="text1"/>
              </w:rPr>
              <w:t xml:space="preserve"> (светодиодное)</w:t>
            </w:r>
            <w:r w:rsidRPr="00B97FA1">
              <w:rPr>
                <w:color w:val="000000" w:themeColor="text1"/>
              </w:rPr>
              <w:t xml:space="preserve"> - 1 комплект.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-Устройство маслоприемника под силовой трансформатор 35 кВ -1 шт.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-Устройство фундамента под разъединитель 35 кВ -1 шт.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-Установка маслосборника -1 шт.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-Монтаж кабельных каналов/лотков) (тип и длину определить при проектировании)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Устройство РЗА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Монтаж шкафа дополнительных устройств РЗА силового трансформатора наружной установки – 1 шт. (необходимость определить при проектировании)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Монтаж шкафа АРН силового трансформатора наружной установки – 1 шт.</w:t>
            </w:r>
          </w:p>
          <w:p w:rsidR="00A07D44" w:rsidRPr="00A07D44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Монтаж шкафа оперативной блокировки наружной установки – 1 шт.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lastRenderedPageBreak/>
              <w:t>- Монтаж контрольного кабеля (тип, сечение и длину определить при проектировании).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>Требования к обеспечению пожарной безопасности на объекте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Мероприятия по обеспечению пожарной безопасности выполнить в соответствии Федеральным законом от 22.07.2008 N 123-ФЗ «Технический регламент о требованиях пожарной безопасности», СТО 34.01-27.3-002-2014 (ВППБ 29-14) Проектирование противопожарной защиты объектов электросетевого комплекса ОАО «Россети»; СТО 34.01-27.3-001-2014 (ВППБ 27-14) Правила пожарной безопасности в электросетевом комплексе ОАО «Россети».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В проектной документации выполнить расчёты по выбору категории пожарной опасности кабельных линий (А F/R, A, В, С или D) с учётом требований п. 5.2 СТО 34.01-27.3-002-2014 (ВНПБ 29-14) Проектирование противопожарной защиты объектов электросетевого комплекса ОАО «Россети».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Обеспечить прокладку контрольных и силовых кабелей с соблюдением расстояния по вертикали и горизонтали в соответствии с требованиями таб. 2.3.1 ПУЭ, прокладку контрольных кабелей в лотках при соблюдении требований, указанных в п.2.3.124 ПУЭ.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Обеспечить огнезащитную обработку проектируемых кабелей (силовых и контрольных кабелей, симметричных высокочастотных и коаксиальных кабелей связи), в том числе с изоляцией, не распространяющей горение, проложенных в кабельных сооружениях: ПС 35 кВ и выше (кабельных каналах и кабельных лотках, в том числе проложенных открытым способом на ОРУ ПС), РУ 6(10) кВ и выше (ЗРУ, КРУН, РП/ЗТП-6(10)/0,4 кВ).  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Обеспечить наличие огнестойких уплотнений в местах проходов кабелей через стены, перегородки и перекрытия с пределом огнестойкости не ниже предела огнестойкости самой строительной конструкции.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Обеспечить при прокладке силовых и контрольных кабелей с изоляцией, не распространяющей горение, наличие установленной документации, подтверждающей соответствие требованиям Федерального закона от 22.07.2008 № 123-ФЗ «Технический регламент о требованиях пожарной безопасности» (декларировании или Сертификатов соответствия).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Исключить прокладку силовых кабелей пучками и многослойно;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Обеспечить защиту силовых и контрольных кабелей от распространения пожара путем проектирования лотков из сплошных ж/б конструкций с пределом огнестойкости не менее REI 45, не имеющих разрывов, с применением съемных несгораемых плит и применением силовых и контрольных кабелей, в том числе симметричных высокочастотных и коаксиальных кабелей связи, с изоляцией, не распространяющей горение.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Заходы контрольных кабелей в РУ-</w:t>
            </w:r>
            <w:r>
              <w:rPr>
                <w:color w:val="000000" w:themeColor="text1"/>
              </w:rPr>
              <w:t>10</w:t>
            </w:r>
            <w:r w:rsidRPr="00B97FA1">
              <w:rPr>
                <w:color w:val="000000" w:themeColor="text1"/>
              </w:rPr>
              <w:t xml:space="preserve"> кВ и выше, </w:t>
            </w:r>
            <w:r w:rsidRPr="00B97FA1">
              <w:rPr>
                <w:color w:val="000000" w:themeColor="text1"/>
              </w:rPr>
              <w:lastRenderedPageBreak/>
              <w:t>питающих оперативные цепи управления, РЗиА и сигнализации, выполнять по разным кабельным лоткам с соблюдением условий, исключающих одновременное повреждение основного и резервного питания этих цепей в случае пожара.</w:t>
            </w:r>
          </w:p>
          <w:p w:rsidR="00A07D44" w:rsidRPr="00B97FA1" w:rsidRDefault="00A07D44" w:rsidP="00A07D44">
            <w:pPr>
              <w:pStyle w:val="aff3"/>
              <w:ind w:left="0" w:firstLine="318"/>
              <w:jc w:val="both"/>
              <w:rPr>
                <w:color w:val="000000" w:themeColor="text1"/>
                <w:sz w:val="23"/>
                <w:szCs w:val="23"/>
              </w:rPr>
            </w:pPr>
            <w:r w:rsidRPr="00B97FA1">
              <w:rPr>
                <w:color w:val="000000" w:themeColor="text1"/>
              </w:rPr>
              <w:t>- Предусмотреть ЩУ установку специальных стационарных устройств (приборов) контроля температуры с возможностью их интеграции в систему телесигнализации или передачи сигнала ДЭМ (диспетчеру) ПС (ОДГ РЭС) посредством GPS и иных типов связи с целью предупреждения развития технологических нарушений, возникающих вследствие перенапряжений и КЗ в сетях, в том числе кабельных заделках отходящих линий и приводящих к возникновению и распространению пожара по силовым кабелям и кабелям вторичной коммутации.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>Требования к охране объекта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Устройство периметральной сигнализации и охранного освещения</w:t>
            </w:r>
            <w:r w:rsidR="00F12D2A">
              <w:rPr>
                <w:color w:val="000000" w:themeColor="text1"/>
              </w:rPr>
              <w:t xml:space="preserve"> (светодиодное)</w:t>
            </w:r>
            <w:r w:rsidRPr="00B97FA1">
              <w:rPr>
                <w:color w:val="000000" w:themeColor="text1"/>
              </w:rPr>
              <w:t>.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Общестроительные работы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A07D44" w:rsidRDefault="00A07D44" w:rsidP="00F1675C">
            <w:pPr>
              <w:pStyle w:val="aff3"/>
              <w:widowControl w:val="0"/>
              <w:numPr>
                <w:ilvl w:val="0"/>
                <w:numId w:val="40"/>
              </w:num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Планировка участка ПС.</w:t>
            </w:r>
          </w:p>
          <w:p w:rsidR="00A07D44" w:rsidRPr="00A07D44" w:rsidRDefault="00A07D44" w:rsidP="00F1675C">
            <w:pPr>
              <w:pStyle w:val="aff3"/>
              <w:widowControl w:val="0"/>
              <w:numPr>
                <w:ilvl w:val="0"/>
                <w:numId w:val="40"/>
              </w:num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Строительные работы: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Устройство ограждения ПС выполнить из унифицированных сварных панелей высотой 2500 мм на металлических столбах высотой 2500 мм (пункт 4.9 Руководства РК БП 20/17-01/2018). Протяженность ограждения, с учетом ширины ворот и (или) калитки – 70 м. (протяженность ограждения уточнить в проекте).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 xml:space="preserve">В качестве полотна решетчатых ограждений применять унифицированные сварные секции ячейкой 200*50 мм из прутков диаметром не менее 5 мм, имеющим антикоррозионную защиту (полимер). 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Устройство калитки.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Устройство ворот распашных.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Фундамент ограждения выполнить в виде железобетонного цоколя высотой не менее 0,5 м с заглублением в грунт не менее 0,5 м (для выполнения функции противоподкопного ограждения) по естественному либо свайному основанию (пункт 4.9.4 Руководства РК БП 20/17-01/2018).</w:t>
            </w:r>
          </w:p>
          <w:p w:rsidR="00A07D44" w:rsidRPr="00FA6B2E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  <w:highlight w:val="red"/>
              </w:rPr>
            </w:pPr>
            <w:r w:rsidRPr="00A07D44">
              <w:rPr>
                <w:color w:val="000000" w:themeColor="text1"/>
              </w:rPr>
              <w:t>- Устройство дополнительного верхнего ограждения - предусмотреть в виде спирального барьера безопасности (СББ) из пятизаклепочной армированной колючей ленты (АКЛ) типа «Егоза», спиралью, с диаметром витков 500 мм, по верху   основного ограждения на У-образных металлических кронштейнах (пункт 4.9.4 Руководства РК БП 20/17-01/2018).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Устройство дополнительного верхнего ограждения предусмотреть по всему периметру территории ПС (протяженность ограждения по всему периметру уточнить в проекте).</w:t>
            </w:r>
          </w:p>
          <w:p w:rsidR="00A07D44" w:rsidRPr="00A07D44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t>- Все металлические конструкции ограждения должны быть покрыты полимерным покрытием. Покрытие должно быть выполнено в заводских условиях. Цвет полимерного покрытия - RAL 5010 (пункт 5.1.4.2 Руководства РК БП 20/17-01/2018).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A07D44">
              <w:rPr>
                <w:color w:val="000000" w:themeColor="text1"/>
              </w:rPr>
              <w:lastRenderedPageBreak/>
              <w:t xml:space="preserve">- </w:t>
            </w:r>
            <w:r w:rsidRPr="0090362F">
              <w:rPr>
                <w:color w:val="000000" w:themeColor="text1"/>
              </w:rPr>
              <w:t>Устройство входной группы возле ворот ПС, состоящей из стелы и флагов (пункт 4.8 Руководства РК БП 20/17-01/2018).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Первой от дороги предусмотреть размещение стелы. Далее, друг за другом, устанавливаются три флагштока с флагами Россетей, Тульской области и МРСК Центра и Приволжья.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- Организация подъезда к ПС.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hanging="3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Срезка растительного слоя (устройство корыта под въезд).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hanging="3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 xml:space="preserve">Устройство основания из песка. 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hanging="3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 xml:space="preserve">Устройство подъезда из </w:t>
            </w:r>
            <w:r w:rsidR="0090362F" w:rsidRPr="0090362F">
              <w:rPr>
                <w:color w:val="000000" w:themeColor="text1"/>
              </w:rPr>
              <w:t>щебня.</w:t>
            </w:r>
            <w:r w:rsidRPr="0090362F">
              <w:rPr>
                <w:color w:val="000000" w:themeColor="text1"/>
              </w:rPr>
              <w:t xml:space="preserve"> 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firstLine="346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Отсыпка и планировка рельефных углублений песком.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- Устройство системы охранного и рабочего освещения</w:t>
            </w:r>
            <w:r w:rsidR="00F12D2A">
              <w:rPr>
                <w:color w:val="000000" w:themeColor="text1"/>
              </w:rPr>
              <w:t xml:space="preserve"> (светодиодное)</w:t>
            </w:r>
            <w:r w:rsidRPr="0090362F">
              <w:rPr>
                <w:color w:val="000000" w:themeColor="text1"/>
              </w:rPr>
              <w:t>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- Электрическую сеть освещения выполнить в кабельном канале, марку и сечения определить расчетом.</w:t>
            </w:r>
          </w:p>
          <w:p w:rsidR="00A07D44" w:rsidRPr="0090362F" w:rsidRDefault="00A07D44" w:rsidP="00A07D44">
            <w:pPr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- Светильники в системе освещения принять со светодиодными лампами, проектом определить источники света и их мощность, типы и характеристики светильников, опор, кронштейнов, проводов и кабелей, шкафов управления.</w:t>
            </w:r>
          </w:p>
          <w:p w:rsidR="00A07D44" w:rsidRPr="0090362F" w:rsidRDefault="00A07D44" w:rsidP="00A07D44">
            <w:pPr>
              <w:widowControl w:val="0"/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</w:rPr>
            </w:pPr>
            <w:r w:rsidRPr="0090362F">
              <w:rPr>
                <w:color w:val="000000" w:themeColor="text1"/>
              </w:rPr>
              <w:t>- Устройство периметральной сигнализации.</w:t>
            </w:r>
          </w:p>
          <w:p w:rsidR="00A07D44" w:rsidRPr="00FA6B2E" w:rsidRDefault="0090362F" w:rsidP="0090362F">
            <w:pPr>
              <w:widowControl w:val="0"/>
              <w:tabs>
                <w:tab w:val="left" w:pos="34"/>
              </w:tabs>
              <w:ind w:left="34" w:firstLine="284"/>
              <w:jc w:val="both"/>
              <w:rPr>
                <w:color w:val="000000" w:themeColor="text1"/>
                <w:highlight w:val="red"/>
              </w:rPr>
            </w:pPr>
            <w:r w:rsidRPr="0090362F">
              <w:rPr>
                <w:color w:val="000000" w:themeColor="text1"/>
              </w:rPr>
              <w:t>3. Благоустройство территории</w:t>
            </w:r>
            <w:r w:rsidR="00A07D44" w:rsidRPr="0090362F">
              <w:rPr>
                <w:color w:val="000000" w:themeColor="text1"/>
              </w:rPr>
              <w:t>.</w:t>
            </w:r>
          </w:p>
        </w:tc>
      </w:tr>
      <w:tr w:rsidR="00A07D44" w:rsidRPr="00B97FA1" w:rsidTr="00FF2BE0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 xml:space="preserve">Дополнительные требования 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Комплектование объекта проектирования информационными и предупреждающими знаками в соответствии с распоряжением ПАО «Россети» №501р «Об утверждении требований к информационным знакам»</w:t>
            </w:r>
          </w:p>
          <w:p w:rsidR="00A07D44" w:rsidRPr="00B97FA1" w:rsidRDefault="00A07D44" w:rsidP="00A07D44">
            <w:pPr>
              <w:widowControl w:val="0"/>
              <w:tabs>
                <w:tab w:val="left" w:pos="180"/>
              </w:tabs>
              <w:ind w:firstLine="318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Соответствие объекта проектирования требованиям руководства ПАО «МРСК Центра»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</w:t>
            </w:r>
            <w:r>
              <w:rPr>
                <w:color w:val="000000" w:themeColor="text1"/>
              </w:rPr>
              <w:t>,</w:t>
            </w:r>
            <w:r>
              <w:t xml:space="preserve"> </w:t>
            </w:r>
            <w:r w:rsidRPr="00DA44B1">
              <w:rPr>
                <w:color w:val="000000" w:themeColor="text1"/>
              </w:rPr>
              <w:t>МИ БП 10.1/05-01/2020</w:t>
            </w:r>
            <w:r w:rsidRPr="00B97FA1">
              <w:rPr>
                <w:color w:val="000000" w:themeColor="text1"/>
              </w:rPr>
              <w:t>.</w:t>
            </w:r>
          </w:p>
        </w:tc>
      </w:tr>
    </w:tbl>
    <w:p w:rsidR="00A32E2C" w:rsidRPr="00B97FA1" w:rsidRDefault="00380AD7" w:rsidP="00F1675C">
      <w:pPr>
        <w:pStyle w:val="aff3"/>
        <w:numPr>
          <w:ilvl w:val="1"/>
          <w:numId w:val="42"/>
        </w:numPr>
        <w:jc w:val="both"/>
        <w:rPr>
          <w:b/>
          <w:color w:val="000000" w:themeColor="text1"/>
          <w:sz w:val="23"/>
          <w:szCs w:val="23"/>
        </w:rPr>
      </w:pPr>
      <w:r w:rsidRPr="00B97FA1">
        <w:rPr>
          <w:b/>
          <w:color w:val="000000" w:themeColor="text1"/>
          <w:sz w:val="23"/>
          <w:szCs w:val="23"/>
        </w:rPr>
        <w:t xml:space="preserve"> </w:t>
      </w:r>
      <w:r w:rsidR="00A32E2C" w:rsidRPr="00B97FA1">
        <w:rPr>
          <w:b/>
          <w:color w:val="000000" w:themeColor="text1"/>
          <w:sz w:val="23"/>
          <w:szCs w:val="23"/>
        </w:rPr>
        <w:t xml:space="preserve">Состав и технические характеристики ПС 35/10 кВ </w:t>
      </w:r>
      <w:r w:rsidR="00DA44B1">
        <w:rPr>
          <w:b/>
          <w:color w:val="000000" w:themeColor="text1"/>
          <w:sz w:val="23"/>
          <w:szCs w:val="23"/>
        </w:rPr>
        <w:t>Александровка</w:t>
      </w:r>
    </w:p>
    <w:p w:rsidR="00A32E2C" w:rsidRPr="00B97FA1" w:rsidRDefault="00A32E2C" w:rsidP="00F1675C">
      <w:pPr>
        <w:numPr>
          <w:ilvl w:val="2"/>
          <w:numId w:val="42"/>
        </w:numPr>
        <w:ind w:hanging="360"/>
        <w:jc w:val="both"/>
        <w:rPr>
          <w:b/>
          <w:color w:val="000000" w:themeColor="text1"/>
          <w:sz w:val="23"/>
          <w:szCs w:val="23"/>
        </w:rPr>
      </w:pPr>
      <w:r w:rsidRPr="00B97FA1">
        <w:rPr>
          <w:b/>
          <w:color w:val="000000" w:themeColor="text1"/>
          <w:sz w:val="23"/>
          <w:szCs w:val="23"/>
        </w:rPr>
        <w:t>Технические характеристики реклоузера 35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5"/>
        <w:gridCol w:w="3629"/>
      </w:tblGrid>
      <w:tr w:rsidR="00B97FA1" w:rsidRPr="00B97FA1" w:rsidTr="008511E2">
        <w:tc>
          <w:tcPr>
            <w:tcW w:w="6225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Наименование параметра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Значение параметра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left" w:pos="2490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Номинальное напряжение, кВ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35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Наибольшее рабочее напряжение, кВ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40,5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Номинальная частота, Гц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50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ind w:left="-142" w:firstLine="142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Номинальный ток сборных шин, А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1250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Ток термической стойкости (3 сек.), кА</w:t>
            </w:r>
          </w:p>
        </w:tc>
        <w:tc>
          <w:tcPr>
            <w:tcW w:w="3629" w:type="dxa"/>
          </w:tcPr>
          <w:p w:rsidR="00A32E2C" w:rsidRPr="00B97FA1" w:rsidRDefault="00A32E2C" w:rsidP="007D6526">
            <w:pPr>
              <w:tabs>
                <w:tab w:val="num" w:pos="1276"/>
              </w:tabs>
              <w:ind w:hanging="360"/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Ток электродинамической стойкости, кА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51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Механический ресурс, циклов «ВО»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20000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pStyle w:val="af0"/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Коммутационный ресурс:</w:t>
            </w:r>
          </w:p>
          <w:p w:rsidR="00A32E2C" w:rsidRPr="00B97FA1" w:rsidRDefault="00A32E2C" w:rsidP="00F1675C">
            <w:pPr>
              <w:pStyle w:val="af0"/>
              <w:widowControl/>
              <w:numPr>
                <w:ilvl w:val="0"/>
                <w:numId w:val="41"/>
              </w:numPr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при номинальном токе, циклов «ВО»</w:t>
            </w:r>
          </w:p>
          <w:p w:rsidR="00A32E2C" w:rsidRPr="00B97FA1" w:rsidRDefault="00A32E2C" w:rsidP="00F1675C">
            <w:pPr>
              <w:pStyle w:val="af0"/>
              <w:widowControl/>
              <w:numPr>
                <w:ilvl w:val="0"/>
                <w:numId w:val="41"/>
              </w:numPr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при номинальном токе отключения, циклов «ВО»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</w:rPr>
            </w:pPr>
          </w:p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20000</w:t>
            </w:r>
          </w:p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25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pStyle w:val="af0"/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Степень защиты оболочки привода, ГОСТ 14254-96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  <w:lang w:val="en-US"/>
              </w:rPr>
            </w:pPr>
            <w:r w:rsidRPr="00B97FA1">
              <w:rPr>
                <w:color w:val="000000" w:themeColor="text1"/>
                <w:szCs w:val="24"/>
                <w:lang w:val="en-US"/>
              </w:rPr>
              <w:t>IP54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pStyle w:val="af0"/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Климатическое исполнение шкафов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УХЛ1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pStyle w:val="af0"/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  <w:szCs w:val="24"/>
              </w:rPr>
            </w:pPr>
            <w:r w:rsidRPr="00B97FA1">
              <w:rPr>
                <w:color w:val="000000" w:themeColor="text1"/>
                <w:szCs w:val="24"/>
              </w:rPr>
              <w:t>Верхнее рабочее значение температуры окружающего воздуха, ºС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pStyle w:val="af0"/>
              <w:tabs>
                <w:tab w:val="num" w:pos="1276"/>
              </w:tabs>
              <w:ind w:left="0"/>
              <w:jc w:val="center"/>
              <w:rPr>
                <w:color w:val="000000" w:themeColor="text1"/>
                <w:szCs w:val="24"/>
                <w:vertAlign w:val="superscript"/>
              </w:rPr>
            </w:pPr>
            <w:r w:rsidRPr="00B97FA1">
              <w:rPr>
                <w:color w:val="000000" w:themeColor="text1"/>
                <w:szCs w:val="24"/>
                <w:vertAlign w:val="superscript"/>
              </w:rPr>
              <w:t>+</w:t>
            </w:r>
            <w:r w:rsidRPr="00B97FA1">
              <w:rPr>
                <w:color w:val="000000" w:themeColor="text1"/>
                <w:szCs w:val="24"/>
              </w:rPr>
              <w:t>40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Нижнее рабочее значение температуры окружающего воздуха, ºС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-60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F66D44">
            <w:pPr>
              <w:tabs>
                <w:tab w:val="num" w:pos="1276"/>
              </w:tabs>
              <w:ind w:left="-142" w:firstLine="142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Высота над уровнем моря, м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1000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lastRenderedPageBreak/>
              <w:t xml:space="preserve">Сейсмичность района, баллов по шкале </w:t>
            </w:r>
            <w:r w:rsidRPr="00B97FA1">
              <w:rPr>
                <w:color w:val="000000" w:themeColor="text1"/>
                <w:lang w:val="en-US"/>
              </w:rPr>
              <w:t>M</w:t>
            </w:r>
            <w:r w:rsidRPr="00B97FA1">
              <w:rPr>
                <w:color w:val="000000" w:themeColor="text1"/>
              </w:rPr>
              <w:t>SK-64, не менее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  <w:tab w:val="left" w:pos="1578"/>
                <w:tab w:val="center" w:pos="1734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6</w:t>
            </w:r>
          </w:p>
        </w:tc>
      </w:tr>
      <w:tr w:rsidR="00B97FA1" w:rsidRPr="00B97FA1" w:rsidTr="008511E2"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Толщина стенки гололеда, мм, не менее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20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Полное время отключения, с, не более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0,055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Собственное время отключения, с, не более</w:t>
            </w:r>
          </w:p>
        </w:tc>
        <w:tc>
          <w:tcPr>
            <w:tcW w:w="3629" w:type="dxa"/>
          </w:tcPr>
          <w:p w:rsidR="00A32E2C" w:rsidRPr="00B97FA1" w:rsidRDefault="00A32E2C" w:rsidP="00A37FC1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0,06</w:t>
            </w:r>
          </w:p>
        </w:tc>
      </w:tr>
      <w:tr w:rsidR="00B97FA1" w:rsidRPr="00B97FA1" w:rsidTr="008511E2">
        <w:trPr>
          <w:trHeight w:val="67"/>
        </w:trPr>
        <w:tc>
          <w:tcPr>
            <w:tcW w:w="9854" w:type="dxa"/>
            <w:gridSpan w:val="2"/>
          </w:tcPr>
          <w:p w:rsidR="00A32E2C" w:rsidRPr="00B97FA1" w:rsidRDefault="00A32E2C" w:rsidP="001206FB">
            <w:pPr>
              <w:tabs>
                <w:tab w:val="num" w:pos="1276"/>
              </w:tabs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Система бесперебойного питания</w:t>
            </w:r>
          </w:p>
        </w:tc>
      </w:tr>
      <w:tr w:rsidR="00B97FA1" w:rsidRPr="00B97FA1" w:rsidTr="008511E2">
        <w:trPr>
          <w:trHeight w:val="67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Номинальное напряжение аккумуляторной батареи, В</w:t>
            </w:r>
          </w:p>
        </w:tc>
        <w:tc>
          <w:tcPr>
            <w:tcW w:w="3629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12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Номинальная емкость аккумуляторной батареи, А*ч</w:t>
            </w:r>
          </w:p>
        </w:tc>
        <w:tc>
          <w:tcPr>
            <w:tcW w:w="3629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26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Полный цикл заряда батареи, ч</w:t>
            </w:r>
          </w:p>
        </w:tc>
        <w:tc>
          <w:tcPr>
            <w:tcW w:w="3629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24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Время работы от аккумуляторной батареи после пропадания оперативного питания, ч, не менее</w:t>
            </w:r>
          </w:p>
        </w:tc>
        <w:tc>
          <w:tcPr>
            <w:tcW w:w="3629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24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A32E2C" w:rsidRPr="00B97FA1" w:rsidRDefault="00A32E2C" w:rsidP="00DA44B1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 xml:space="preserve">Телесигнализация (ТС) – передача в ОИК </w:t>
            </w:r>
            <w:r w:rsidR="00DA44B1">
              <w:rPr>
                <w:b/>
                <w:color w:val="000000" w:themeColor="text1"/>
              </w:rPr>
              <w:t>ЦУС</w:t>
            </w:r>
            <w:r w:rsidRPr="00B97FA1">
              <w:rPr>
                <w:b/>
                <w:color w:val="000000" w:themeColor="text1"/>
              </w:rPr>
              <w:t xml:space="preserve"> с выводом телеинформации на АРМ диспетчера.</w:t>
            </w:r>
          </w:p>
        </w:tc>
        <w:tc>
          <w:tcPr>
            <w:tcW w:w="3629" w:type="dxa"/>
          </w:tcPr>
          <w:p w:rsidR="00FD7815" w:rsidRPr="00B97FA1" w:rsidRDefault="00FD7815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-Неисправность;</w:t>
            </w:r>
          </w:p>
          <w:p w:rsidR="00FD7815" w:rsidRPr="00B97FA1" w:rsidRDefault="00FD7815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-Перегруз;</w:t>
            </w:r>
          </w:p>
          <w:p w:rsidR="00FD7815" w:rsidRPr="00B97FA1" w:rsidRDefault="00FD7815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-Отключение от защит;</w:t>
            </w:r>
          </w:p>
          <w:p w:rsidR="00FD7815" w:rsidRPr="00B97FA1" w:rsidRDefault="00FD7815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-Положение главных контактов</w:t>
            </w:r>
            <w:r w:rsidR="00330A17" w:rsidRPr="00B97FA1">
              <w:rPr>
                <w:color w:val="000000" w:themeColor="text1"/>
              </w:rPr>
              <w:t xml:space="preserve"> реклоузера</w:t>
            </w:r>
            <w:r w:rsidRPr="00B97FA1">
              <w:rPr>
                <w:color w:val="000000" w:themeColor="text1"/>
              </w:rPr>
              <w:t>;</w:t>
            </w:r>
          </w:p>
          <w:p w:rsidR="00FD7815" w:rsidRPr="00B97FA1" w:rsidRDefault="00FD7815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-Пуск МТЗ.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A32E2C" w:rsidRPr="00B97FA1" w:rsidRDefault="00A32E2C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Телеизмерения (ТИ)</w:t>
            </w:r>
          </w:p>
        </w:tc>
        <w:tc>
          <w:tcPr>
            <w:tcW w:w="3629" w:type="dxa"/>
          </w:tcPr>
          <w:p w:rsidR="00A32E2C" w:rsidRPr="00B97FA1" w:rsidRDefault="00A32E2C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</w:t>
            </w:r>
            <w:r w:rsidRPr="00B97FA1">
              <w:rPr>
                <w:color w:val="000000" w:themeColor="text1"/>
                <w:lang w:val="en-US"/>
              </w:rPr>
              <w:t>I</w:t>
            </w:r>
            <w:r w:rsidRPr="00B97FA1">
              <w:rPr>
                <w:color w:val="000000" w:themeColor="text1"/>
              </w:rPr>
              <w:t>а, Ib, Ic, Ua, Ub, Uc,</w:t>
            </w:r>
            <w:r w:rsidR="00601AC4" w:rsidRPr="00B97FA1">
              <w:rPr>
                <w:color w:val="000000" w:themeColor="text1"/>
              </w:rPr>
              <w:t xml:space="preserve"> Uср. P, Q в ОИК (</w:t>
            </w:r>
            <w:r w:rsidR="0036189A" w:rsidRPr="00B97FA1">
              <w:rPr>
                <w:color w:val="000000" w:themeColor="text1"/>
              </w:rPr>
              <w:t>передача в</w:t>
            </w:r>
            <w:r w:rsidRPr="00B97FA1">
              <w:rPr>
                <w:color w:val="000000" w:themeColor="text1"/>
              </w:rPr>
              <w:t xml:space="preserve"> ОИК </w:t>
            </w:r>
            <w:r w:rsidR="00DA44B1">
              <w:rPr>
                <w:color w:val="000000" w:themeColor="text1"/>
              </w:rPr>
              <w:t>ЦУС</w:t>
            </w:r>
            <w:r w:rsidRPr="00B97FA1">
              <w:rPr>
                <w:color w:val="000000" w:themeColor="text1"/>
              </w:rPr>
              <w:t>.</w:t>
            </w:r>
          </w:p>
          <w:p w:rsidR="00A32E2C" w:rsidRPr="00B97FA1" w:rsidRDefault="00A32E2C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- журнал событий реклоузера 35 кВ в </w:t>
            </w:r>
            <w:r w:rsidR="00DF7173" w:rsidRPr="00B97FA1">
              <w:rPr>
                <w:color w:val="000000" w:themeColor="text1"/>
              </w:rPr>
              <w:t xml:space="preserve">ОИК </w:t>
            </w:r>
            <w:r w:rsidR="00DA44B1">
              <w:rPr>
                <w:color w:val="000000" w:themeColor="text1"/>
              </w:rPr>
              <w:t>ЦУС</w:t>
            </w:r>
            <w:r w:rsidR="00DF7173" w:rsidRPr="00B97FA1">
              <w:rPr>
                <w:color w:val="000000" w:themeColor="text1"/>
              </w:rPr>
              <w:t>.</w:t>
            </w:r>
          </w:p>
          <w:p w:rsidR="0052682C" w:rsidRPr="00B97FA1" w:rsidRDefault="0052682C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 отключения от защит и др. сигналы ТИ (определить при проектировании)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A32E2C" w:rsidRPr="00B97FA1" w:rsidRDefault="00A32E2C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ТУ</w:t>
            </w:r>
          </w:p>
        </w:tc>
        <w:tc>
          <w:tcPr>
            <w:tcW w:w="3629" w:type="dxa"/>
          </w:tcPr>
          <w:p w:rsidR="00744C00" w:rsidRPr="00B97FA1" w:rsidRDefault="00744C00" w:rsidP="004920FA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-Отключение;</w:t>
            </w:r>
          </w:p>
          <w:p w:rsidR="00744C00" w:rsidRPr="00B97FA1" w:rsidRDefault="00744C00" w:rsidP="004920FA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-Включение;</w:t>
            </w:r>
          </w:p>
          <w:p w:rsidR="009F28A7" w:rsidRPr="00B97FA1" w:rsidRDefault="009F28A7" w:rsidP="008A1AF6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-Сброс «Отключение от защит»</w:t>
            </w:r>
            <w:r w:rsidR="008A1AF6" w:rsidRPr="00B97FA1">
              <w:rPr>
                <w:color w:val="000000" w:themeColor="text1"/>
              </w:rPr>
              <w:t>.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0E38EB" w:rsidRPr="00B97FA1" w:rsidRDefault="004A2D41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 xml:space="preserve">Применение </w:t>
            </w:r>
          </w:p>
        </w:tc>
        <w:tc>
          <w:tcPr>
            <w:tcW w:w="3629" w:type="dxa"/>
          </w:tcPr>
          <w:p w:rsidR="000E38EB" w:rsidRPr="00B97FA1" w:rsidRDefault="004A2D41" w:rsidP="001206FB">
            <w:p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97FA1">
              <w:rPr>
                <w:color w:val="000000" w:themeColor="text1"/>
                <w:sz w:val="22"/>
                <w:szCs w:val="22"/>
              </w:rPr>
              <w:t>Защита трансформатора 35/10 кВ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0E38EB" w:rsidRPr="00B97FA1" w:rsidRDefault="004A2D41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Выносная панель управления</w:t>
            </w:r>
          </w:p>
        </w:tc>
        <w:tc>
          <w:tcPr>
            <w:tcW w:w="3629" w:type="dxa"/>
          </w:tcPr>
          <w:p w:rsidR="000E38EB" w:rsidRPr="00B97FA1" w:rsidRDefault="004A2D41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Не требуется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0E38EB" w:rsidRPr="00B97FA1" w:rsidRDefault="004A2D41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Трансформаторы тока для ДЗТ</w:t>
            </w:r>
          </w:p>
        </w:tc>
        <w:tc>
          <w:tcPr>
            <w:tcW w:w="3629" w:type="dxa"/>
          </w:tcPr>
          <w:p w:rsidR="000E38EB" w:rsidRPr="00B97FA1" w:rsidRDefault="004A2D41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Определить при проектировании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4A2D41" w:rsidRPr="00B97FA1" w:rsidRDefault="004A2D41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Оперативное питание реклоузера</w:t>
            </w:r>
          </w:p>
        </w:tc>
        <w:tc>
          <w:tcPr>
            <w:tcW w:w="3629" w:type="dxa"/>
          </w:tcPr>
          <w:p w:rsidR="004A2D41" w:rsidRPr="00B97FA1" w:rsidRDefault="004A2D41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ТН 35 кВ со стороны линии</w:t>
            </w:r>
            <w:r w:rsidR="000065BE" w:rsidRPr="00B97FA1">
              <w:rPr>
                <w:color w:val="000000" w:themeColor="text1"/>
              </w:rPr>
              <w:t>, АБ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4A2D41" w:rsidRPr="00B97FA1" w:rsidRDefault="004A2D41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Необходимые защиты и автоматика</w:t>
            </w:r>
          </w:p>
        </w:tc>
        <w:tc>
          <w:tcPr>
            <w:tcW w:w="3629" w:type="dxa"/>
          </w:tcPr>
          <w:p w:rsidR="004A2D41" w:rsidRPr="00B97FA1" w:rsidRDefault="004A2D41" w:rsidP="00D577B0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 xml:space="preserve">ТО, МТЗ, ОЗЗ, АПВ МТЗ, </w:t>
            </w:r>
            <w:r w:rsidR="00D577B0" w:rsidRPr="00B97FA1">
              <w:rPr>
                <w:color w:val="000000" w:themeColor="text1"/>
              </w:rPr>
              <w:t>ЛЗТ,</w:t>
            </w:r>
            <w:r w:rsidR="00DA44B1">
              <w:rPr>
                <w:color w:val="000000" w:themeColor="text1"/>
              </w:rPr>
              <w:t xml:space="preserve"> ДЗТ</w:t>
            </w:r>
            <w:r w:rsidR="00D577B0" w:rsidRPr="00B97FA1">
              <w:rPr>
                <w:color w:val="000000" w:themeColor="text1"/>
              </w:rPr>
              <w:t xml:space="preserve"> внешнее</w:t>
            </w:r>
            <w:r w:rsidR="004920FA" w:rsidRPr="00B97FA1">
              <w:rPr>
                <w:color w:val="000000" w:themeColor="text1"/>
              </w:rPr>
              <w:t xml:space="preserve"> отключение</w:t>
            </w:r>
            <w:r w:rsidR="00C50E73" w:rsidRPr="00B97FA1">
              <w:rPr>
                <w:color w:val="000000" w:themeColor="text1"/>
              </w:rPr>
              <w:t>, контроль напряжения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4A2D41" w:rsidRPr="00B97FA1" w:rsidRDefault="008511E2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 xml:space="preserve">Протокол и способ передачи данных </w:t>
            </w:r>
          </w:p>
        </w:tc>
        <w:tc>
          <w:tcPr>
            <w:tcW w:w="3629" w:type="dxa"/>
          </w:tcPr>
          <w:p w:rsidR="004A2D41" w:rsidRPr="00B97FA1" w:rsidRDefault="008511E2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Определить при проектировании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4A2D41" w:rsidRPr="00B97FA1" w:rsidRDefault="008511E2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АРМ для работы с реклоузером</w:t>
            </w:r>
          </w:p>
        </w:tc>
        <w:tc>
          <w:tcPr>
            <w:tcW w:w="3629" w:type="dxa"/>
          </w:tcPr>
          <w:p w:rsidR="004A2D41" w:rsidRPr="00B97FA1" w:rsidRDefault="008511E2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Требуется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4A2D41" w:rsidRPr="00B97FA1" w:rsidRDefault="008511E2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М</w:t>
            </w:r>
            <w:r w:rsidR="004920FA" w:rsidRPr="00B97FA1">
              <w:rPr>
                <w:b/>
                <w:color w:val="000000" w:themeColor="text1"/>
              </w:rPr>
              <w:t>Д</w:t>
            </w:r>
            <w:r w:rsidRPr="00B97FA1">
              <w:rPr>
                <w:b/>
                <w:color w:val="000000" w:themeColor="text1"/>
              </w:rPr>
              <w:t>ВВ дискретных сигналов</w:t>
            </w:r>
          </w:p>
        </w:tc>
        <w:tc>
          <w:tcPr>
            <w:tcW w:w="3629" w:type="dxa"/>
          </w:tcPr>
          <w:p w:rsidR="004A2D41" w:rsidRPr="00B97FA1" w:rsidRDefault="008511E2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Требуется</w:t>
            </w:r>
          </w:p>
        </w:tc>
      </w:tr>
      <w:tr w:rsidR="00B97FA1" w:rsidRPr="00B97FA1" w:rsidTr="008511E2">
        <w:trPr>
          <w:trHeight w:val="135"/>
        </w:trPr>
        <w:tc>
          <w:tcPr>
            <w:tcW w:w="6225" w:type="dxa"/>
            <w:vAlign w:val="center"/>
          </w:tcPr>
          <w:p w:rsidR="000B0CE0" w:rsidRPr="00B97FA1" w:rsidRDefault="000B0CE0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Механизм ручного отключения</w:t>
            </w:r>
          </w:p>
        </w:tc>
        <w:tc>
          <w:tcPr>
            <w:tcW w:w="3629" w:type="dxa"/>
          </w:tcPr>
          <w:p w:rsidR="000B0CE0" w:rsidRPr="00B97FA1" w:rsidRDefault="000B0CE0" w:rsidP="001206FB">
            <w:pPr>
              <w:spacing w:line="276" w:lineRule="auto"/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Требуется</w:t>
            </w:r>
          </w:p>
        </w:tc>
      </w:tr>
    </w:tbl>
    <w:p w:rsidR="00A32E2C" w:rsidRPr="00B97FA1" w:rsidRDefault="00A32E2C" w:rsidP="00F1675C">
      <w:pPr>
        <w:numPr>
          <w:ilvl w:val="2"/>
          <w:numId w:val="42"/>
        </w:numPr>
        <w:jc w:val="both"/>
        <w:rPr>
          <w:b/>
          <w:color w:val="000000" w:themeColor="text1"/>
          <w:sz w:val="23"/>
          <w:szCs w:val="23"/>
        </w:rPr>
      </w:pPr>
      <w:r w:rsidRPr="00B97FA1">
        <w:rPr>
          <w:b/>
          <w:color w:val="000000" w:themeColor="text1"/>
          <w:sz w:val="23"/>
          <w:szCs w:val="23"/>
        </w:rPr>
        <w:t>Технические характеристики ТМН-4000-35/10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  <w:gridCol w:w="5344"/>
      </w:tblGrid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Наименование параметра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Значение параметра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Тип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Масляный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Номинальное напряжение ВН, кВ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35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Номинальное напряжение НН, кВ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10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Номинальная частота, Гц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50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Номинальная мощность, кВА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4000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Схема и группа соединения обмоток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У/Д-11</w:t>
            </w:r>
          </w:p>
        </w:tc>
      </w:tr>
      <w:tr w:rsidR="00B97FA1" w:rsidRPr="00B97FA1" w:rsidTr="005504F4">
        <w:tc>
          <w:tcPr>
            <w:tcW w:w="428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both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Климатическое исполнение</w:t>
            </w:r>
          </w:p>
        </w:tc>
        <w:tc>
          <w:tcPr>
            <w:tcW w:w="5344" w:type="dxa"/>
          </w:tcPr>
          <w:p w:rsidR="00A32E2C" w:rsidRPr="00B97FA1" w:rsidRDefault="00A32E2C" w:rsidP="001206FB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B97FA1">
              <w:rPr>
                <w:color w:val="000000" w:themeColor="text1"/>
              </w:rPr>
              <w:t>УХЛ1</w:t>
            </w:r>
          </w:p>
        </w:tc>
      </w:tr>
      <w:tr w:rsidR="005504F4" w:rsidRPr="00B97FA1" w:rsidTr="005504F4">
        <w:tc>
          <w:tcPr>
            <w:tcW w:w="4284" w:type="dxa"/>
            <w:vAlign w:val="center"/>
          </w:tcPr>
          <w:p w:rsidR="005504F4" w:rsidRPr="00B97FA1" w:rsidRDefault="005504F4" w:rsidP="008829F5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 xml:space="preserve">Телесигнализация (ТС) – передача в </w:t>
            </w:r>
            <w:r w:rsidRPr="00B97FA1">
              <w:rPr>
                <w:b/>
                <w:color w:val="000000" w:themeColor="text1"/>
              </w:rPr>
              <w:lastRenderedPageBreak/>
              <w:t xml:space="preserve">ОИК </w:t>
            </w:r>
            <w:r>
              <w:rPr>
                <w:b/>
                <w:color w:val="000000" w:themeColor="text1"/>
              </w:rPr>
              <w:t>ЦУС</w:t>
            </w:r>
            <w:r w:rsidRPr="00B97FA1">
              <w:rPr>
                <w:b/>
                <w:color w:val="000000" w:themeColor="text1"/>
              </w:rPr>
              <w:t xml:space="preserve"> с выводом телеинформации на АРМ диспетчера.</w:t>
            </w:r>
          </w:p>
        </w:tc>
        <w:tc>
          <w:tcPr>
            <w:tcW w:w="5344" w:type="dxa"/>
            <w:vMerge w:val="restart"/>
          </w:tcPr>
          <w:p w:rsidR="005504F4" w:rsidRPr="00B97FA1" w:rsidRDefault="005504F4" w:rsidP="00D577B0">
            <w:pPr>
              <w:spacing w:line="276" w:lineRule="auto"/>
              <w:ind w:firstLine="31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Перечень сигналов ТМ (ТС, ТИ, ТУ) </w:t>
            </w:r>
            <w:r>
              <w:rPr>
                <w:color w:val="000000" w:themeColor="text1"/>
              </w:rPr>
              <w:lastRenderedPageBreak/>
              <w:t>определить проектом, согласовать с ЦУС филиала «Тулэнерго»</w:t>
            </w:r>
          </w:p>
        </w:tc>
      </w:tr>
      <w:tr w:rsidR="005504F4" w:rsidRPr="00B97FA1" w:rsidTr="005504F4">
        <w:tc>
          <w:tcPr>
            <w:tcW w:w="4284" w:type="dxa"/>
            <w:vAlign w:val="center"/>
          </w:tcPr>
          <w:p w:rsidR="005504F4" w:rsidRPr="00B97FA1" w:rsidRDefault="005504F4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lastRenderedPageBreak/>
              <w:t>Телеизмерения (ТИ)</w:t>
            </w:r>
          </w:p>
        </w:tc>
        <w:tc>
          <w:tcPr>
            <w:tcW w:w="5344" w:type="dxa"/>
            <w:vMerge/>
          </w:tcPr>
          <w:p w:rsidR="005504F4" w:rsidRPr="00B97FA1" w:rsidRDefault="005504F4" w:rsidP="00D577B0">
            <w:pPr>
              <w:spacing w:line="276" w:lineRule="auto"/>
              <w:ind w:firstLine="317"/>
              <w:jc w:val="both"/>
              <w:rPr>
                <w:color w:val="000000" w:themeColor="text1"/>
              </w:rPr>
            </w:pPr>
          </w:p>
        </w:tc>
      </w:tr>
      <w:tr w:rsidR="005504F4" w:rsidRPr="00B97FA1" w:rsidTr="005504F4">
        <w:tc>
          <w:tcPr>
            <w:tcW w:w="4284" w:type="dxa"/>
            <w:vAlign w:val="center"/>
          </w:tcPr>
          <w:p w:rsidR="005504F4" w:rsidRPr="00B97FA1" w:rsidRDefault="005504F4" w:rsidP="001206FB">
            <w:pPr>
              <w:rPr>
                <w:b/>
                <w:color w:val="000000" w:themeColor="text1"/>
              </w:rPr>
            </w:pPr>
            <w:r w:rsidRPr="00B97FA1">
              <w:rPr>
                <w:b/>
                <w:color w:val="000000" w:themeColor="text1"/>
              </w:rPr>
              <w:t>ТУ</w:t>
            </w:r>
          </w:p>
        </w:tc>
        <w:tc>
          <w:tcPr>
            <w:tcW w:w="5344" w:type="dxa"/>
            <w:vMerge/>
          </w:tcPr>
          <w:p w:rsidR="005504F4" w:rsidRPr="00B97FA1" w:rsidRDefault="005504F4" w:rsidP="00D577B0">
            <w:pPr>
              <w:spacing w:line="276" w:lineRule="auto"/>
              <w:ind w:firstLine="317"/>
              <w:jc w:val="both"/>
              <w:rPr>
                <w:color w:val="000000" w:themeColor="text1"/>
              </w:rPr>
            </w:pPr>
          </w:p>
        </w:tc>
      </w:tr>
    </w:tbl>
    <w:p w:rsidR="008B6390" w:rsidRPr="008B6390" w:rsidRDefault="008B6390" w:rsidP="00F1675C">
      <w:pPr>
        <w:pStyle w:val="aff3"/>
        <w:numPr>
          <w:ilvl w:val="1"/>
          <w:numId w:val="42"/>
        </w:numPr>
        <w:jc w:val="both"/>
        <w:rPr>
          <w:b/>
          <w:color w:val="000000"/>
        </w:rPr>
      </w:pPr>
      <w:r w:rsidRPr="008B6390">
        <w:rPr>
          <w:b/>
          <w:color w:val="000000"/>
        </w:rPr>
        <w:t xml:space="preserve">В части </w:t>
      </w:r>
      <w:r w:rsidRPr="008B6390">
        <w:rPr>
          <w:b/>
          <w:color w:val="000000" w:themeColor="text1"/>
          <w:sz w:val="23"/>
          <w:szCs w:val="23"/>
        </w:rPr>
        <w:t>линии</w:t>
      </w:r>
      <w:r w:rsidRPr="008B6390">
        <w:rPr>
          <w:b/>
          <w:color w:val="000000"/>
        </w:rPr>
        <w:t xml:space="preserve"> электропередачи и заходов ЛЭП: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1"/>
        <w:gridCol w:w="4600"/>
      </w:tblGrid>
      <w:tr w:rsidR="008B6390" w:rsidRPr="00D72ED4" w:rsidTr="008B6390">
        <w:trPr>
          <w:trHeight w:val="70"/>
          <w:jc w:val="center"/>
        </w:trPr>
        <w:tc>
          <w:tcPr>
            <w:tcW w:w="5241" w:type="dxa"/>
            <w:vAlign w:val="center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4600" w:type="dxa"/>
            <w:vAlign w:val="center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Значение / Заданные характеристики*</w:t>
            </w:r>
          </w:p>
        </w:tc>
      </w:tr>
      <w:tr w:rsidR="008B6390" w:rsidRPr="00D72ED4" w:rsidTr="008B6390">
        <w:trPr>
          <w:trHeight w:val="70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 xml:space="preserve">Вид ЛЭП </w:t>
            </w:r>
          </w:p>
        </w:tc>
        <w:tc>
          <w:tcPr>
            <w:tcW w:w="4600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ВЛ</w:t>
            </w:r>
            <w:r w:rsidR="00E22761">
              <w:t>З</w:t>
            </w:r>
          </w:p>
        </w:tc>
      </w:tr>
      <w:tr w:rsidR="008B6390" w:rsidRPr="00D72ED4" w:rsidTr="008B6390">
        <w:trPr>
          <w:trHeight w:val="70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Передаваемая мощность</w:t>
            </w:r>
          </w:p>
        </w:tc>
        <w:tc>
          <w:tcPr>
            <w:tcW w:w="4600" w:type="dxa"/>
          </w:tcPr>
          <w:p w:rsidR="008B6390" w:rsidRPr="00D72ED4" w:rsidRDefault="00E22761" w:rsidP="008B6390">
            <w:pPr>
              <w:widowControl w:val="0"/>
              <w:tabs>
                <w:tab w:val="left" w:pos="180"/>
              </w:tabs>
            </w:pPr>
            <w:r>
              <w:t>4 МВА</w:t>
            </w:r>
          </w:p>
        </w:tc>
      </w:tr>
      <w:tr w:rsidR="008B6390" w:rsidRPr="00D72ED4" w:rsidTr="008B6390">
        <w:trPr>
          <w:trHeight w:val="70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Количество цепей</w:t>
            </w:r>
          </w:p>
        </w:tc>
        <w:tc>
          <w:tcPr>
            <w:tcW w:w="4600" w:type="dxa"/>
          </w:tcPr>
          <w:p w:rsidR="008B6390" w:rsidRPr="00D72ED4" w:rsidRDefault="00E22761" w:rsidP="008B6390">
            <w:pPr>
              <w:widowControl w:val="0"/>
              <w:tabs>
                <w:tab w:val="left" w:pos="180"/>
              </w:tabs>
            </w:pPr>
            <w:r>
              <w:t>1</w:t>
            </w:r>
          </w:p>
        </w:tc>
      </w:tr>
      <w:tr w:rsidR="008B6390" w:rsidRPr="00D72ED4" w:rsidTr="008B6390">
        <w:trPr>
          <w:trHeight w:val="70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Номинальное напряжение</w:t>
            </w:r>
          </w:p>
        </w:tc>
        <w:tc>
          <w:tcPr>
            <w:tcW w:w="4600" w:type="dxa"/>
          </w:tcPr>
          <w:p w:rsidR="008B6390" w:rsidRPr="00D72ED4" w:rsidRDefault="00E22761" w:rsidP="008B6390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>
              <w:t>35 кВ</w:t>
            </w:r>
          </w:p>
        </w:tc>
      </w:tr>
      <w:tr w:rsidR="008B6390" w:rsidRPr="00D72ED4" w:rsidTr="008B6390">
        <w:trPr>
          <w:trHeight w:val="70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Длина трассы</w:t>
            </w:r>
          </w:p>
        </w:tc>
        <w:tc>
          <w:tcPr>
            <w:tcW w:w="4600" w:type="dxa"/>
          </w:tcPr>
          <w:p w:rsidR="008B6390" w:rsidRPr="00D72ED4" w:rsidRDefault="00E22761" w:rsidP="00E22761">
            <w:pPr>
              <w:widowControl w:val="0"/>
              <w:tabs>
                <w:tab w:val="left" w:pos="180"/>
              </w:tabs>
            </w:pPr>
            <w:r>
              <w:t xml:space="preserve">6 км </w:t>
            </w:r>
            <w:r w:rsidR="008B6390" w:rsidRPr="00D72ED4">
              <w:rPr>
                <w:color w:val="000000"/>
              </w:rPr>
              <w:t>(уточняется при проектировании</w:t>
            </w:r>
            <w:r>
              <w:rPr>
                <w:color w:val="000000"/>
              </w:rPr>
              <w:t>)</w:t>
            </w:r>
          </w:p>
        </w:tc>
      </w:tr>
      <w:tr w:rsidR="008B6390" w:rsidRPr="00D72ED4" w:rsidTr="008B6390">
        <w:trPr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Наличие переходов через естественные и искусственные преграды</w:t>
            </w:r>
          </w:p>
        </w:tc>
        <w:tc>
          <w:tcPr>
            <w:tcW w:w="4600" w:type="dxa"/>
          </w:tcPr>
          <w:p w:rsidR="008B6390" w:rsidRDefault="00E22761" w:rsidP="008B6390">
            <w:pPr>
              <w:widowControl w:val="0"/>
              <w:tabs>
                <w:tab w:val="left" w:pos="180"/>
              </w:tabs>
              <w:jc w:val="both"/>
            </w:pPr>
            <w:r>
              <w:t>Река - 1 шт;</w:t>
            </w:r>
          </w:p>
          <w:p w:rsidR="00E22761" w:rsidRDefault="00E22761" w:rsidP="008B6390">
            <w:pPr>
              <w:widowControl w:val="0"/>
              <w:tabs>
                <w:tab w:val="left" w:pos="180"/>
              </w:tabs>
              <w:jc w:val="both"/>
            </w:pPr>
            <w:r>
              <w:t>Автомобильная дорога – 1 шт.</w:t>
            </w:r>
          </w:p>
          <w:p w:rsidR="001A2CBE" w:rsidRDefault="001A2CBE" w:rsidP="008B6390">
            <w:pPr>
              <w:widowControl w:val="0"/>
              <w:tabs>
                <w:tab w:val="left" w:pos="180"/>
              </w:tabs>
              <w:jc w:val="both"/>
            </w:pPr>
            <w:r>
              <w:t xml:space="preserve">Магистральные газопроводы – 2 шт. </w:t>
            </w:r>
          </w:p>
          <w:p w:rsidR="001A2CBE" w:rsidRDefault="001A2CBE" w:rsidP="008B6390">
            <w:pPr>
              <w:widowControl w:val="0"/>
              <w:tabs>
                <w:tab w:val="left" w:pos="180"/>
              </w:tabs>
              <w:jc w:val="both"/>
            </w:pPr>
            <w:r>
              <w:t>ВЛ 220 кВ – 1 шт.</w:t>
            </w:r>
          </w:p>
          <w:p w:rsidR="00F1675C" w:rsidRPr="00D72ED4" w:rsidRDefault="00F1675C" w:rsidP="008B6390">
            <w:pPr>
              <w:widowControl w:val="0"/>
              <w:tabs>
                <w:tab w:val="left" w:pos="180"/>
              </w:tabs>
              <w:jc w:val="both"/>
            </w:pPr>
            <w:r>
              <w:t>(определить проектом)</w:t>
            </w:r>
          </w:p>
        </w:tc>
      </w:tr>
      <w:tr w:rsidR="008B6390" w:rsidRPr="00D72ED4" w:rsidTr="008B6390">
        <w:trPr>
          <w:trHeight w:val="1186"/>
          <w:jc w:val="center"/>
        </w:trPr>
        <w:tc>
          <w:tcPr>
            <w:tcW w:w="5241" w:type="dxa"/>
          </w:tcPr>
          <w:p w:rsidR="008B6390" w:rsidRPr="00D72ED4" w:rsidRDefault="008B6390" w:rsidP="008B6390">
            <w:pPr>
              <w:widowControl w:val="0"/>
              <w:tabs>
                <w:tab w:val="left" w:pos="180"/>
              </w:tabs>
            </w:pPr>
            <w:r w:rsidRPr="00D72ED4">
              <w:t>Прочие особеннос</w:t>
            </w:r>
            <w:r>
              <w:t>ти ЛЭП (наличие участков КЛ</w:t>
            </w:r>
            <w:r w:rsidRPr="00D72ED4">
              <w:t xml:space="preserve">), включая рекомендации по типу основных конструктивных элементов, способу прокладки </w:t>
            </w:r>
            <w:r w:rsidRPr="00D72ED4">
              <w:rPr>
                <w:b/>
                <w:i/>
              </w:rPr>
              <w:t>(с уточнением в проектной документации)</w:t>
            </w:r>
          </w:p>
        </w:tc>
        <w:tc>
          <w:tcPr>
            <w:tcW w:w="4600" w:type="dxa"/>
          </w:tcPr>
          <w:p w:rsidR="00860037" w:rsidRDefault="00E22761" w:rsidP="00860037">
            <w:pPr>
              <w:widowControl w:val="0"/>
              <w:tabs>
                <w:tab w:val="left" w:pos="180"/>
              </w:tabs>
            </w:pPr>
            <w:r>
              <w:t>Строительство ВЛЗ-35 кВ в габаритах</w:t>
            </w:r>
          </w:p>
          <w:p w:rsidR="008B6390" w:rsidRDefault="00E22761" w:rsidP="00860037">
            <w:pPr>
              <w:widowControl w:val="0"/>
              <w:tabs>
                <w:tab w:val="left" w:pos="180"/>
              </w:tabs>
            </w:pPr>
            <w:r>
              <w:t>10 кВ</w:t>
            </w:r>
            <w:r w:rsidR="00860037">
              <w:t>.</w:t>
            </w:r>
          </w:p>
          <w:p w:rsidR="00860037" w:rsidRPr="00D72ED4" w:rsidRDefault="006C170F" w:rsidP="00860037">
            <w:pPr>
              <w:widowControl w:val="0"/>
              <w:tabs>
                <w:tab w:val="left" w:pos="180"/>
              </w:tabs>
            </w:pPr>
            <w:r>
              <w:t xml:space="preserve">Отпайка от опоры №68 </w:t>
            </w:r>
            <w:r w:rsidRPr="006C170F">
              <w:t>ВЛ 35 кВ Заокская-Хрипково</w:t>
            </w:r>
            <w:r>
              <w:t>.</w:t>
            </w:r>
          </w:p>
        </w:tc>
      </w:tr>
    </w:tbl>
    <w:p w:rsidR="008B6390" w:rsidRPr="00B97FA1" w:rsidRDefault="008B6390" w:rsidP="00DD5F39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i/>
          <w:color w:val="000000" w:themeColor="text1"/>
        </w:rPr>
      </w:pPr>
    </w:p>
    <w:p w:rsidR="00DD5F39" w:rsidRPr="00B97FA1" w:rsidRDefault="00DD5F39" w:rsidP="00F1675C">
      <w:pPr>
        <w:widowControl w:val="0"/>
        <w:numPr>
          <w:ilvl w:val="0"/>
          <w:numId w:val="42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Требования к оформлению и со</w:t>
      </w:r>
      <w:r w:rsidR="00280BB0" w:rsidRPr="00B97FA1">
        <w:rPr>
          <w:b/>
          <w:color w:val="000000" w:themeColor="text1"/>
        </w:rPr>
        <w:t>держанию проектной документации</w:t>
      </w:r>
    </w:p>
    <w:p w:rsidR="00DD5F39" w:rsidRPr="00B97FA1" w:rsidRDefault="00D577B0" w:rsidP="00F1675C">
      <w:pPr>
        <w:pStyle w:val="aff3"/>
        <w:widowControl w:val="0"/>
        <w:numPr>
          <w:ilvl w:val="1"/>
          <w:numId w:val="44"/>
        </w:numPr>
        <w:tabs>
          <w:tab w:val="left" w:pos="-4680"/>
          <w:tab w:val="left" w:pos="142"/>
          <w:tab w:val="left" w:pos="1080"/>
          <w:tab w:val="left" w:pos="1418"/>
        </w:tabs>
        <w:jc w:val="both"/>
        <w:rPr>
          <w:i/>
          <w:color w:val="000000" w:themeColor="text1"/>
        </w:rPr>
      </w:pPr>
      <w:r w:rsidRPr="00B97FA1">
        <w:rPr>
          <w:b/>
          <w:color w:val="000000" w:themeColor="text1"/>
        </w:rPr>
        <w:t xml:space="preserve"> </w:t>
      </w:r>
      <w:r w:rsidR="00DD5F39" w:rsidRPr="00B97FA1">
        <w:rPr>
          <w:b/>
          <w:color w:val="000000" w:themeColor="text1"/>
        </w:rPr>
        <w:t>Предпроектные обследования</w:t>
      </w:r>
      <w:r w:rsidR="0070778E" w:rsidRPr="00B97FA1">
        <w:rPr>
          <w:i/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Перед началом проектирования выполнить предпроектные обследования. </w:t>
      </w:r>
    </w:p>
    <w:p w:rsidR="00DD5F39" w:rsidRPr="00B97FA1" w:rsidRDefault="00DD5F39" w:rsidP="00F1675C">
      <w:pPr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color w:val="000000" w:themeColor="text1"/>
        </w:rPr>
      </w:pPr>
      <w:r w:rsidRPr="00B97FA1">
        <w:rPr>
          <w:iCs/>
          <w:color w:val="000000" w:themeColor="text1"/>
        </w:rPr>
        <w:t xml:space="preserve">При предпроектном обследовании </w:t>
      </w:r>
      <w:r w:rsidR="0070778E" w:rsidRPr="00B97FA1">
        <w:rPr>
          <w:color w:val="000000" w:themeColor="text1"/>
        </w:rPr>
        <w:t>объекта</w:t>
      </w:r>
      <w:r w:rsidRPr="00B97FA1">
        <w:rPr>
          <w:color w:val="000000" w:themeColor="text1"/>
        </w:rPr>
        <w:t xml:space="preserve"> проектирования должна быть проведена оценка: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0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уровня грунтовых вод, состава пород, глубину промерзания грунта и др.;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0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0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наличия объектов в схеме территориального планирования РФ и наличия документов по планировке территории (проектов планировки и межевания территории</w:t>
      </w:r>
      <w:r w:rsidR="00176554" w:rsidRPr="00B97FA1">
        <w:rPr>
          <w:color w:val="000000" w:themeColor="text1"/>
        </w:rPr>
        <w:t>)</w:t>
      </w:r>
      <w:r w:rsidRPr="00B97FA1">
        <w:rPr>
          <w:i/>
          <w:color w:val="000000" w:themeColor="text1"/>
        </w:rPr>
        <w:t>.</w:t>
      </w:r>
    </w:p>
    <w:p w:rsidR="00DD5F39" w:rsidRPr="00B97FA1" w:rsidRDefault="00DD5F39" w:rsidP="00F1675C">
      <w:pPr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предпроектном обследовании оборудовани</w:t>
      </w:r>
      <w:r w:rsidR="0070778E" w:rsidRPr="00B97FA1">
        <w:rPr>
          <w:color w:val="000000" w:themeColor="text1"/>
        </w:rPr>
        <w:t>я ИТС и систем связи объекта</w:t>
      </w:r>
      <w:r w:rsidRPr="00B97FA1">
        <w:rPr>
          <w:color w:val="000000" w:themeColor="text1"/>
        </w:rPr>
        <w:t xml:space="preserve"> проектирования и объектов, технологически связанных с объектом проектирования, совместно с филиалом</w:t>
      </w:r>
      <w:r w:rsidR="0070778E" w:rsidRPr="00B97FA1">
        <w:rPr>
          <w:color w:val="000000" w:themeColor="text1"/>
        </w:rPr>
        <w:t xml:space="preserve"> «</w:t>
      </w:r>
      <w:r w:rsidR="00DA44B1">
        <w:rPr>
          <w:color w:val="000000" w:themeColor="text1"/>
        </w:rPr>
        <w:t>Тулэнерго</w:t>
      </w:r>
      <w:r w:rsidR="0070778E" w:rsidRPr="00B97FA1">
        <w:rPr>
          <w:color w:val="000000" w:themeColor="text1"/>
        </w:rPr>
        <w:t>»</w:t>
      </w:r>
      <w:r w:rsidRPr="00B97FA1">
        <w:rPr>
          <w:color w:val="000000" w:themeColor="text1"/>
        </w:rPr>
        <w:t xml:space="preserve"> </w:t>
      </w:r>
      <w:r w:rsidR="00B84D74" w:rsidRPr="00B97FA1">
        <w:rPr>
          <w:color w:val="000000" w:themeColor="text1"/>
        </w:rPr>
        <w:t>ПАО «МРСК Центра и Приволжья»</w:t>
      </w:r>
      <w:r w:rsidRPr="00B97FA1">
        <w:rPr>
          <w:color w:val="000000" w:themeColor="text1"/>
        </w:rPr>
        <w:t xml:space="preserve"> определить и оценить: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состав и существующую схему размещения устройств (систем) автоматической диагностики;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состав, размещение, срок эксплуатации и техническое состояние существующих устройств РЗА</w:t>
      </w:r>
      <w:r w:rsidR="00176554" w:rsidRPr="00B97FA1">
        <w:rPr>
          <w:color w:val="000000" w:themeColor="text1"/>
        </w:rPr>
        <w:t xml:space="preserve"> и Т</w:t>
      </w:r>
      <w:r w:rsidR="00170687" w:rsidRPr="00B97FA1">
        <w:rPr>
          <w:color w:val="000000" w:themeColor="text1"/>
        </w:rPr>
        <w:t>М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виды, объемы и места реализации управляющих воздействий (отключение нагрузки, оборудования и т.п.)</w:t>
      </w:r>
      <w:r w:rsidR="00B83D6F" w:rsidRPr="00B97FA1">
        <w:rPr>
          <w:color w:val="000000" w:themeColor="text1"/>
        </w:rPr>
        <w:t xml:space="preserve"> от устройств и комплексов ПА, </w:t>
      </w:r>
      <w:r w:rsidRPr="00B97FA1">
        <w:rPr>
          <w:color w:val="000000" w:themeColor="text1"/>
        </w:rPr>
        <w:t>РА</w:t>
      </w:r>
      <w:r w:rsidR="00B83D6F" w:rsidRPr="00B97FA1">
        <w:rPr>
          <w:color w:val="000000" w:themeColor="text1"/>
        </w:rPr>
        <w:t xml:space="preserve"> и ТМ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схему и состав существующей сети связи для систем диспетчерского и технологического управления (СДТУ) на объекте строительства и в прилегающей сети с отражением используемых </w:t>
      </w:r>
      <w:r w:rsidR="00F74011" w:rsidRPr="00B97FA1">
        <w:rPr>
          <w:color w:val="000000" w:themeColor="text1"/>
        </w:rPr>
        <w:t xml:space="preserve">и организуемых </w:t>
      </w:r>
      <w:r w:rsidRPr="00B97FA1">
        <w:rPr>
          <w:color w:val="000000" w:themeColor="text1"/>
        </w:rPr>
        <w:t xml:space="preserve">каналов связи для передачи сигналов и команд </w:t>
      </w:r>
      <w:r w:rsidRPr="00B97FA1">
        <w:rPr>
          <w:iCs/>
          <w:color w:val="000000" w:themeColor="text1"/>
        </w:rPr>
        <w:t>РЗ, ПА и РА</w:t>
      </w:r>
      <w:r w:rsidRPr="00B97FA1">
        <w:rPr>
          <w:color w:val="000000" w:themeColor="text1"/>
        </w:rPr>
        <w:t xml:space="preserve">, передачи в центры управления сетями (ЦУС) </w:t>
      </w:r>
      <w:r w:rsidR="00B627BB" w:rsidRPr="00B97FA1">
        <w:rPr>
          <w:color w:val="000000" w:themeColor="text1"/>
        </w:rPr>
        <w:t>и</w:t>
      </w:r>
      <w:r w:rsidRPr="00B97FA1">
        <w:rPr>
          <w:color w:val="000000" w:themeColor="text1"/>
        </w:rPr>
        <w:t xml:space="preserve"> телеинформации и голосовой информации, включая резервные каналы связи;</w:t>
      </w:r>
    </w:p>
    <w:p w:rsidR="00F74011" w:rsidRPr="00B97FA1" w:rsidRDefault="00F74011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планы размещения активного сетевого оборудования, телекоммуникационных шкафов, аппаратной связи с указанием использ</w:t>
      </w:r>
      <w:r w:rsidR="00AF623F" w:rsidRPr="00B97FA1">
        <w:rPr>
          <w:color w:val="000000" w:themeColor="text1"/>
        </w:rPr>
        <w:t>уемых интерфейсов и линий связи;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отклонения (при наличии) от требований селективности, быстродействия и чувствительности устройств </w:t>
      </w:r>
      <w:r w:rsidRPr="00B97FA1">
        <w:rPr>
          <w:iCs/>
          <w:color w:val="000000" w:themeColor="text1"/>
        </w:rPr>
        <w:t>РЗ</w:t>
      </w:r>
      <w:r w:rsidRPr="00B97FA1">
        <w:rPr>
          <w:color w:val="000000" w:themeColor="text1"/>
        </w:rPr>
        <w:t xml:space="preserve"> в существующей сети;</w:t>
      </w:r>
    </w:p>
    <w:p w:rsidR="00AF623F" w:rsidRPr="00B97FA1" w:rsidRDefault="00AF623F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>перечень сигналов телеметрической информации с указанием технической возможности сбора и передачи сигналов ТС/ТИ/ТУ, в отчете указать перечень оборудования требующего модернизации для передачи сигналов;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29"/>
        </w:numPr>
        <w:tabs>
          <w:tab w:val="left" w:pos="-4680"/>
          <w:tab w:val="left" w:pos="9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существующ</w:t>
      </w:r>
      <w:r w:rsidR="00AF623F" w:rsidRPr="00B97FA1">
        <w:rPr>
          <w:color w:val="000000" w:themeColor="text1"/>
        </w:rPr>
        <w:t>ее оборудование</w:t>
      </w:r>
      <w:r w:rsidRPr="00B97FA1">
        <w:rPr>
          <w:color w:val="000000" w:themeColor="text1"/>
        </w:rPr>
        <w:t xml:space="preserve"> АСУ ТП</w:t>
      </w:r>
      <w:r w:rsidR="00447845" w:rsidRPr="00B97FA1">
        <w:rPr>
          <w:iCs/>
          <w:color w:val="000000" w:themeColor="text1"/>
        </w:rPr>
        <w:t>, СМиУКЭ, АС</w:t>
      </w:r>
      <w:r w:rsidRPr="00B97FA1">
        <w:rPr>
          <w:iCs/>
          <w:color w:val="000000" w:themeColor="text1"/>
        </w:rPr>
        <w:t>УЭ</w:t>
      </w:r>
      <w:r w:rsidRPr="00B97FA1">
        <w:rPr>
          <w:color w:val="000000" w:themeColor="text1"/>
        </w:rPr>
        <w:t xml:space="preserve"> на предмет достаточности и необходимости </w:t>
      </w:r>
      <w:r w:rsidR="00AF623F" w:rsidRPr="00B97FA1">
        <w:rPr>
          <w:color w:val="000000" w:themeColor="text1"/>
        </w:rPr>
        <w:t>его</w:t>
      </w:r>
      <w:r w:rsidRPr="00B97FA1">
        <w:rPr>
          <w:color w:val="000000" w:themeColor="text1"/>
        </w:rPr>
        <w:t xml:space="preserve"> модернизации.</w:t>
      </w:r>
    </w:p>
    <w:p w:rsidR="00DD5F39" w:rsidRPr="00B97FA1" w:rsidRDefault="00DD5F39" w:rsidP="00F1675C">
      <w:pPr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Для всех измеряемых параметров и применяемых на объекте СИ, включая измерительные каналы информационно-измерительных систем, необходимо определить: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1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измеряемых параметров и соответствие погрешности их измерений уст</w:t>
      </w:r>
      <w:r w:rsidR="00B30EC6" w:rsidRPr="00B97FA1">
        <w:rPr>
          <w:color w:val="000000" w:themeColor="text1"/>
        </w:rPr>
        <w:t>ановленным (действующим) нормам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1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перечень, разме</w:t>
      </w:r>
      <w:r w:rsidR="00C37B4A" w:rsidRPr="00B97FA1">
        <w:rPr>
          <w:color w:val="000000" w:themeColor="text1"/>
        </w:rPr>
        <w:t>щение и условия эксплуатации СИ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1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парам</w:t>
      </w:r>
      <w:r w:rsidR="00FE60E9" w:rsidRPr="00B97FA1">
        <w:rPr>
          <w:color w:val="000000" w:themeColor="text1"/>
        </w:rPr>
        <w:t>етры и техническое состояние СИ, цепей измерений</w:t>
      </w:r>
      <w:r w:rsidRPr="00B97FA1">
        <w:rPr>
          <w:color w:val="000000" w:themeColor="text1"/>
        </w:rPr>
        <w:t>.</w:t>
      </w:r>
    </w:p>
    <w:p w:rsidR="00DD5F39" w:rsidRPr="00B97FA1" w:rsidRDefault="00DD5F39" w:rsidP="00F1675C">
      <w:pPr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color w:val="000000" w:themeColor="text1"/>
        </w:rPr>
        <w:t xml:space="preserve">Результаты предпроектного обследования </w:t>
      </w:r>
      <w:r w:rsidRPr="00B97FA1">
        <w:rPr>
          <w:iCs/>
          <w:color w:val="000000" w:themeColor="text1"/>
        </w:rPr>
        <w:t>(пп. 5.1.1-5.1.</w:t>
      </w:r>
      <w:r w:rsidR="004360B6" w:rsidRPr="00B97FA1">
        <w:rPr>
          <w:iCs/>
          <w:color w:val="000000" w:themeColor="text1"/>
        </w:rPr>
        <w:t>4</w:t>
      </w:r>
      <w:r w:rsidRPr="00B97FA1">
        <w:rPr>
          <w:iCs/>
          <w:color w:val="000000" w:themeColor="text1"/>
        </w:rPr>
        <w:t>)</w:t>
      </w:r>
      <w:r w:rsidRPr="00B97FA1">
        <w:rPr>
          <w:color w:val="000000" w:themeColor="text1"/>
        </w:rPr>
        <w:t xml:space="preserve"> согласовать с </w:t>
      </w:r>
      <w:r w:rsidR="004360B6" w:rsidRPr="00B97FA1">
        <w:rPr>
          <w:color w:val="000000" w:themeColor="text1"/>
        </w:rPr>
        <w:t>филиалом ПАО</w:t>
      </w:r>
      <w:r w:rsidR="00176554" w:rsidRPr="00B97FA1">
        <w:rPr>
          <w:color w:val="000000" w:themeColor="text1"/>
        </w:rPr>
        <w:t xml:space="preserve"> «МРСК Центра и Приволжья»</w:t>
      </w:r>
      <w:r w:rsidR="004360B6" w:rsidRPr="00B97FA1">
        <w:rPr>
          <w:color w:val="000000" w:themeColor="text1"/>
        </w:rPr>
        <w:t xml:space="preserve"> - «</w:t>
      </w:r>
      <w:r w:rsidR="002402C0">
        <w:rPr>
          <w:color w:val="000000" w:themeColor="text1"/>
        </w:rPr>
        <w:t>Тулэнерго</w:t>
      </w:r>
      <w:r w:rsidR="004360B6" w:rsidRPr="00B97FA1">
        <w:rPr>
          <w:color w:val="000000" w:themeColor="text1"/>
        </w:rPr>
        <w:t>»</w:t>
      </w:r>
      <w:r w:rsidRPr="00B97FA1">
        <w:rPr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  <w:color w:val="000000" w:themeColor="text1"/>
        </w:rPr>
      </w:pPr>
      <w:r w:rsidRPr="00B97FA1">
        <w:rPr>
          <w:color w:val="000000" w:themeColor="text1"/>
        </w:rPr>
        <w:t>Отчет с результатами предпроектного обследования оформить отдельным томом.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680"/>
          <w:tab w:val="left" w:pos="142"/>
          <w:tab w:val="left" w:pos="1418"/>
          <w:tab w:val="left" w:pos="1560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bCs/>
          <w:color w:val="000000" w:themeColor="text1"/>
        </w:rPr>
        <w:t xml:space="preserve">I этап проектирования «Разработка, обоснование и согласование с Заказчиком и </w:t>
      </w:r>
      <w:r w:rsidRPr="00B97FA1">
        <w:rPr>
          <w:b/>
          <w:color w:val="000000" w:themeColor="text1"/>
        </w:rPr>
        <w:t>другими участниками строительства основных технических решений (ОТР) по сооружаемому объекту»</w:t>
      </w:r>
      <w:r w:rsidR="00A85515" w:rsidRPr="00B97FA1">
        <w:rPr>
          <w:b/>
          <w:bCs/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72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На I этапе проектирования разработать следующие разделы документации: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>«Балансы и режимы»:</w:t>
      </w:r>
    </w:p>
    <w:p w:rsidR="00DD5F39" w:rsidRPr="00B97FA1" w:rsidRDefault="00D307F5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 </w:t>
      </w:r>
      <w:r w:rsidR="00DD5F39" w:rsidRPr="00B97FA1">
        <w:rPr>
          <w:iCs/>
          <w:color w:val="000000" w:themeColor="text1"/>
        </w:rPr>
        <w:t xml:space="preserve">«Расчеты </w:t>
      </w:r>
      <w:r w:rsidR="00DD5F39" w:rsidRPr="00B97FA1">
        <w:rPr>
          <w:color w:val="000000" w:themeColor="text1"/>
        </w:rPr>
        <w:t xml:space="preserve">установившихся электроэнергетических </w:t>
      </w:r>
      <w:r w:rsidR="00DD5F39" w:rsidRPr="00B97FA1">
        <w:rPr>
          <w:iCs/>
          <w:color w:val="000000" w:themeColor="text1"/>
        </w:rPr>
        <w:t>режимов».</w:t>
      </w:r>
    </w:p>
    <w:p w:rsidR="00DD5F39" w:rsidRPr="00B97FA1" w:rsidRDefault="00DD5F39" w:rsidP="00DD5F39">
      <w:pPr>
        <w:widowControl w:val="0"/>
        <w:tabs>
          <w:tab w:val="left" w:pos="-4680"/>
          <w:tab w:val="left" w:pos="1680"/>
        </w:tabs>
        <w:ind w:firstLine="709"/>
        <w:jc w:val="both"/>
        <w:rPr>
          <w:color w:val="000000" w:themeColor="text1"/>
        </w:rPr>
      </w:pPr>
      <w:r w:rsidRPr="00B97FA1">
        <w:rPr>
          <w:iCs/>
          <w:color w:val="000000" w:themeColor="text1"/>
        </w:rPr>
        <w:t>В</w:t>
      </w:r>
      <w:r w:rsidRPr="00B97FA1">
        <w:rPr>
          <w:color w:val="000000" w:themeColor="text1"/>
        </w:rPr>
        <w:t xml:space="preserve"> разделе должны быть приведены описание и результаты расчетов установившихся электроэнергетических режимов для нормальной и основных ремонтных схем, а также при нормативных возмущениях в указанных схемах в соответствии с требованиями Методических указаний по устойчивости энергосистем на год ввода объекта в эксплуатацию (</w:t>
      </w:r>
      <w:r w:rsidRPr="00B97FA1">
        <w:rPr>
          <w:i/>
          <w:color w:val="000000" w:themeColor="text1"/>
        </w:rPr>
        <w:t>окончания реконструкции</w:t>
      </w:r>
      <w:r w:rsidRPr="00B97FA1">
        <w:rPr>
          <w:color w:val="000000" w:themeColor="text1"/>
        </w:rPr>
        <w:t>) и на перспективу 5 (пять) лет с учетом этапности реконструкции существующих и ввода/вывода электросетевых объектов, объектов генерации и динамики изменения электрических нагрузок.</w:t>
      </w:r>
    </w:p>
    <w:p w:rsidR="00DD5F39" w:rsidRPr="00B97FA1" w:rsidRDefault="00DD5F39" w:rsidP="00DD5F39">
      <w:pPr>
        <w:pStyle w:val="ac"/>
        <w:spacing w:after="0"/>
        <w:ind w:firstLine="720"/>
        <w:jc w:val="both"/>
        <w:rPr>
          <w:i/>
          <w:color w:val="000000" w:themeColor="text1"/>
          <w:szCs w:val="24"/>
        </w:rPr>
      </w:pPr>
      <w:r w:rsidRPr="00B97FA1">
        <w:rPr>
          <w:bCs/>
          <w:color w:val="000000" w:themeColor="text1"/>
          <w:szCs w:val="24"/>
        </w:rPr>
        <w:t>Результаты расчетов должны включать в себя токовые нагрузки ЛЭП,</w:t>
      </w:r>
      <w:r w:rsidRPr="00B97FA1">
        <w:rPr>
          <w:color w:val="000000" w:themeColor="text1"/>
          <w:szCs w:val="24"/>
        </w:rPr>
        <w:t xml:space="preserve"> трансформаторов ПС</w:t>
      </w:r>
      <w:r w:rsidRPr="00B97FA1">
        <w:rPr>
          <w:bCs/>
          <w:color w:val="000000" w:themeColor="text1"/>
          <w:szCs w:val="24"/>
        </w:rPr>
        <w:t xml:space="preserve">, потокораспределение активной и реактивной мощности, уровни напряжения в сети </w:t>
      </w:r>
      <w:r w:rsidR="00104366" w:rsidRPr="00B97FA1">
        <w:rPr>
          <w:iCs/>
          <w:color w:val="000000" w:themeColor="text1"/>
          <w:szCs w:val="24"/>
        </w:rPr>
        <w:t xml:space="preserve">35 </w:t>
      </w:r>
      <w:r w:rsidRPr="00B97FA1">
        <w:rPr>
          <w:bCs/>
          <w:color w:val="000000" w:themeColor="text1"/>
          <w:szCs w:val="24"/>
        </w:rPr>
        <w:t>кВ и выше, представленные в табличном виде и нанесенные на однолинейную схему замещения сети.</w:t>
      </w:r>
    </w:p>
    <w:p w:rsidR="00DD5F39" w:rsidRDefault="00DD5F39" w:rsidP="00DD5F39">
      <w:pPr>
        <w:pStyle w:val="ac"/>
        <w:spacing w:after="0"/>
        <w:ind w:firstLine="720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В случае превышения расчетными величинами допустимых значений параметров существующего оборудования электрической сети (провода ЛЭП, выключатели, разъединители, ТТ, ВЧ-заградители, ошиновка и т.д.) предусмотреть усиление сети, а также замену оборудования вне зависимости от принадлежности объектов.</w:t>
      </w:r>
    </w:p>
    <w:p w:rsidR="002402C0" w:rsidRPr="00AD0153" w:rsidRDefault="002402C0" w:rsidP="002402C0">
      <w:pPr>
        <w:pStyle w:val="ac"/>
        <w:spacing w:after="0"/>
        <w:ind w:firstLine="720"/>
        <w:jc w:val="both"/>
        <w:rPr>
          <w:i/>
          <w:szCs w:val="24"/>
        </w:rPr>
      </w:pPr>
      <w:r w:rsidRPr="00B97FA1">
        <w:rPr>
          <w:color w:val="000000" w:themeColor="text1"/>
          <w:szCs w:val="24"/>
        </w:rPr>
        <w:t>В случае</w:t>
      </w:r>
      <w:r>
        <w:rPr>
          <w:color w:val="000000" w:themeColor="text1"/>
          <w:szCs w:val="24"/>
        </w:rPr>
        <w:t xml:space="preserve"> </w:t>
      </w:r>
      <w:r>
        <w:t>установления электромагнитных ТТ произвести расчет времени до насыщения в соответствии с ПНСТ 283-2018 "Трансформаторы измерительные. Часть 2. Технические условия на трансформаторы тока". На основании проведенных расчетов определить требования к техническим характеристикам устанавливаемых УРЗА в части минимально необходимого времени достоверного измерения значения тока ТТ, при котором обеспечивается правильная работа УРЗА в переходных режимах, сопровождающихся насыщением ТТ. При необходимости (</w:t>
      </w:r>
      <w:r w:rsidRPr="00C749D9">
        <w:rPr>
          <w:i/>
          <w:color w:val="000000"/>
          <w:szCs w:val="24"/>
        </w:rPr>
        <w:t>при соответствующем обосновании</w:t>
      </w:r>
      <w:r>
        <w:t>), разработать мероприятия, исключающие риск неправильной работы УРЗА в переходных режимах, сопровождающихся насыщением ТТ.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«Расчеты </w:t>
      </w:r>
      <w:r w:rsidRPr="00B97FA1">
        <w:rPr>
          <w:color w:val="000000" w:themeColor="text1"/>
        </w:rPr>
        <w:t>особых (</w:t>
      </w:r>
      <w:r w:rsidRPr="00B97FA1">
        <w:rPr>
          <w:iCs/>
          <w:color w:val="000000" w:themeColor="text1"/>
        </w:rPr>
        <w:t>специальных</w:t>
      </w:r>
      <w:r w:rsidRPr="00B97FA1">
        <w:rPr>
          <w:color w:val="000000" w:themeColor="text1"/>
        </w:rPr>
        <w:t>)</w:t>
      </w:r>
      <w:r w:rsidRPr="00B97FA1">
        <w:rPr>
          <w:iCs/>
          <w:color w:val="000000" w:themeColor="text1"/>
        </w:rPr>
        <w:t xml:space="preserve"> режимов работы ЛЭП»</w:t>
      </w:r>
      <w:r w:rsidR="00AA31CA" w:rsidRPr="00B97FA1">
        <w:rPr>
          <w:iCs/>
          <w:color w:val="000000" w:themeColor="text1"/>
        </w:rPr>
        <w:t xml:space="preserve"> (при необходимости)</w:t>
      </w:r>
      <w:r w:rsidRPr="00B97FA1">
        <w:rPr>
          <w:iCs/>
          <w:color w:val="000000" w:themeColor="text1"/>
        </w:rPr>
        <w:t>.</w:t>
      </w:r>
    </w:p>
    <w:p w:rsidR="00DD5F39" w:rsidRPr="00B97FA1" w:rsidRDefault="00DD5F39" w:rsidP="00A85515">
      <w:pPr>
        <w:widowControl w:val="0"/>
        <w:tabs>
          <w:tab w:val="left" w:pos="-4680"/>
          <w:tab w:val="left" w:pos="1800"/>
        </w:tabs>
        <w:ind w:firstLine="709"/>
        <w:jc w:val="both"/>
        <w:rPr>
          <w:color w:val="000000" w:themeColor="text1"/>
        </w:rPr>
      </w:pPr>
      <w:r w:rsidRPr="00B97FA1">
        <w:rPr>
          <w:iCs/>
          <w:color w:val="000000" w:themeColor="text1"/>
        </w:rPr>
        <w:t>В</w:t>
      </w:r>
      <w:r w:rsidRPr="00B97FA1">
        <w:rPr>
          <w:color w:val="000000" w:themeColor="text1"/>
        </w:rPr>
        <w:t xml:space="preserve"> составе</w:t>
      </w:r>
      <w:r w:rsidRPr="00B97FA1">
        <w:rPr>
          <w:iCs/>
          <w:color w:val="000000" w:themeColor="text1"/>
        </w:rPr>
        <w:t xml:space="preserve"> </w:t>
      </w:r>
      <w:r w:rsidRPr="00B97FA1">
        <w:rPr>
          <w:color w:val="000000" w:themeColor="text1"/>
        </w:rPr>
        <w:t xml:space="preserve">раздела должны быть выполнены </w:t>
      </w:r>
      <w:r w:rsidRPr="00B97FA1">
        <w:rPr>
          <w:bCs/>
          <w:iCs/>
          <w:color w:val="000000" w:themeColor="text1"/>
        </w:rPr>
        <w:t>р</w:t>
      </w:r>
      <w:r w:rsidRPr="00B97FA1">
        <w:rPr>
          <w:color w:val="000000" w:themeColor="text1"/>
        </w:rPr>
        <w:t>асчеты особых (специальных) режимов:</w:t>
      </w:r>
    </w:p>
    <w:p w:rsidR="00DD5F39" w:rsidRPr="00B97FA1" w:rsidRDefault="00DD5F39" w:rsidP="00DD5F39">
      <w:pPr>
        <w:widowControl w:val="0"/>
        <w:tabs>
          <w:tab w:val="left" w:pos="-4680"/>
          <w:tab w:val="left" w:pos="993"/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●</w:t>
      </w:r>
      <w:r w:rsidRPr="00B97FA1">
        <w:rPr>
          <w:color w:val="000000" w:themeColor="text1"/>
        </w:rPr>
        <w:tab/>
        <w:t xml:space="preserve">при отключении ЛЭП после неуспешного </w:t>
      </w:r>
      <w:r w:rsidRPr="00B97FA1">
        <w:rPr>
          <w:bCs/>
          <w:color w:val="000000" w:themeColor="text1"/>
        </w:rPr>
        <w:t>АПВ</w:t>
      </w:r>
      <w:r w:rsidRPr="00B97FA1">
        <w:rPr>
          <w:color w:val="000000" w:themeColor="text1"/>
        </w:rPr>
        <w:t xml:space="preserve"> или неуспешного включения ЛЭП от </w:t>
      </w:r>
      <w:r w:rsidRPr="00B97FA1">
        <w:rPr>
          <w:bCs/>
          <w:color w:val="000000" w:themeColor="text1"/>
        </w:rPr>
        <w:t>ключа управления</w:t>
      </w:r>
      <w:r w:rsidRPr="00B97FA1">
        <w:rPr>
          <w:color w:val="000000" w:themeColor="text1"/>
        </w:rPr>
        <w:t xml:space="preserve"> с целью проверки возможности возникновения апериодической составляющей тока в поврежденных и неповрежденных фазах при несимметричных КЗ.</w:t>
      </w:r>
    </w:p>
    <w:p w:rsidR="00DD5F39" w:rsidRPr="00B97FA1" w:rsidRDefault="00D307F5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lastRenderedPageBreak/>
        <w:t xml:space="preserve"> </w:t>
      </w:r>
      <w:r w:rsidR="00DD5F39" w:rsidRPr="00B97FA1">
        <w:rPr>
          <w:iCs/>
          <w:color w:val="000000" w:themeColor="text1"/>
        </w:rPr>
        <w:t>«Регулирование напряжения и компенсация реактивной мощности»</w:t>
      </w:r>
      <w:r w:rsidR="00AA31CA" w:rsidRPr="00B97FA1">
        <w:rPr>
          <w:iCs/>
          <w:color w:val="000000" w:themeColor="text1"/>
        </w:rPr>
        <w:t xml:space="preserve"> (при необходимости)</w:t>
      </w:r>
      <w:r w:rsidR="00DD5F39" w:rsidRPr="00B97FA1">
        <w:rPr>
          <w:iCs/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color w:val="000000" w:themeColor="text1"/>
        </w:rPr>
        <w:t>В составе раздела должен быть выполнен анализ баланса реактивной мощности и определены вид, количество, номинальные параметры и точки подключения СКРМ в районе размещения объекта проектирования на год ввода объекта в эксплуатацию и на перспективу 5 (пять) лет, необходимость регулирования напряжения в сети с использо</w:t>
      </w:r>
      <w:r w:rsidR="00B91198" w:rsidRPr="00B97FA1">
        <w:rPr>
          <w:color w:val="000000" w:themeColor="text1"/>
        </w:rPr>
        <w:t>ванием РПН трансформаторов</w:t>
      </w:r>
      <w:r w:rsidRPr="00B97FA1">
        <w:rPr>
          <w:color w:val="000000" w:themeColor="text1"/>
        </w:rPr>
        <w:t>, включая автоматическое изменение их коэффициента трансформации.</w:t>
      </w:r>
      <w:r w:rsidRPr="00B97FA1">
        <w:rPr>
          <w:iCs/>
          <w:color w:val="000000" w:themeColor="text1"/>
        </w:rPr>
        <w:t xml:space="preserve"> При необходимости установки регулируемых СКРМ должны быть представлены соответствующие обосновывающие расчеты.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разделе должна быть произведена проверка БСК (иных СКРМ, имеющих в своем составе БСК) на возможную перегрузку токами высших гармоник и отсутствие условий для возникновения резонансных явлений при исходных фактических значениях, гармонических составляющих напряжения на шинах подстанции, к которой присоединяется БСК. Информация о фактических значениях показателей качества электроэнергии предоставляется Заказчиком.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42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«Расчет токов короткого замыкания».</w:t>
      </w:r>
    </w:p>
    <w:p w:rsidR="00DD5F39" w:rsidRPr="00B97FA1" w:rsidRDefault="00DD5F39" w:rsidP="00DD5F39">
      <w:pPr>
        <w:widowControl w:val="0"/>
        <w:tabs>
          <w:tab w:val="left" w:pos="709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 составе раздела должны быть выполнены расчеты токов КЗ на шинах объекта проектирования,</w:t>
      </w:r>
      <w:r w:rsidR="00FA24FB" w:rsidRPr="00B97FA1">
        <w:rPr>
          <w:color w:val="000000" w:themeColor="text1"/>
        </w:rPr>
        <w:t xml:space="preserve"> ВЛ 10 кВ</w:t>
      </w:r>
      <w:r w:rsidRPr="00B97FA1">
        <w:rPr>
          <w:color w:val="000000" w:themeColor="text1"/>
        </w:rPr>
        <w:t xml:space="preserve"> а также на шинах энер</w:t>
      </w:r>
      <w:r w:rsidR="000F5B0A" w:rsidRPr="00B97FA1">
        <w:rPr>
          <w:color w:val="000000" w:themeColor="text1"/>
        </w:rPr>
        <w:t>гообъектов прилегающей сети 35</w:t>
      </w:r>
      <w:r w:rsidR="009232BB" w:rsidRPr="00B97FA1">
        <w:rPr>
          <w:color w:val="000000" w:themeColor="text1"/>
        </w:rPr>
        <w:t xml:space="preserve"> </w:t>
      </w:r>
      <w:r w:rsidR="00FA7B7C" w:rsidRPr="00B97FA1">
        <w:rPr>
          <w:color w:val="000000" w:themeColor="text1"/>
        </w:rPr>
        <w:t>кВ на</w:t>
      </w:r>
      <w:r w:rsidRPr="00B97FA1">
        <w:rPr>
          <w:color w:val="000000" w:themeColor="text1"/>
        </w:rPr>
        <w:t xml:space="preserve"> год ввода объекта в эксплуатацию и на перспективу 5 (пять) лет</w:t>
      </w:r>
      <w:r w:rsidRPr="00B97FA1">
        <w:rPr>
          <w:i/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709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 результатам расчетов должны быть определены требования к отключающей способност</w:t>
      </w:r>
      <w:r w:rsidR="00D307F5" w:rsidRPr="00B97FA1">
        <w:rPr>
          <w:color w:val="000000" w:themeColor="text1"/>
        </w:rPr>
        <w:t>и устанавливаемых выключателей</w:t>
      </w:r>
      <w:r w:rsidRPr="00B97FA1">
        <w:rPr>
          <w:color w:val="000000" w:themeColor="text1"/>
        </w:rPr>
        <w:t xml:space="preserve">, термической и динамической стойкости выключателей и иного оборудования, выполнена проверка соответствия существующего </w:t>
      </w:r>
      <w:r w:rsidR="00CF6475" w:rsidRPr="00B97FA1">
        <w:rPr>
          <w:color w:val="000000" w:themeColor="text1"/>
        </w:rPr>
        <w:t>оборудования расчетным токам КЗ</w:t>
      </w:r>
      <w:r w:rsidRPr="00B97FA1">
        <w:rPr>
          <w:color w:val="000000" w:themeColor="text1"/>
        </w:rPr>
        <w:t xml:space="preserve"> и, при необходимости, разработаны рекомендации по замене оборудования на объекте проектирования</w:t>
      </w:r>
      <w:r w:rsidR="00E32DB9" w:rsidRPr="00B97FA1">
        <w:rPr>
          <w:color w:val="000000" w:themeColor="text1"/>
        </w:rPr>
        <w:t xml:space="preserve"> и объектах прилегающей сети 35</w:t>
      </w:r>
      <w:r w:rsidRPr="00B97FA1">
        <w:rPr>
          <w:color w:val="000000" w:themeColor="text1"/>
        </w:rPr>
        <w:t xml:space="preserve"> кВ и выше и/или разработаны мероприятия по ограничению токов КЗ (секционирование, применение токоограничивающих реакт</w:t>
      </w:r>
      <w:r w:rsidR="00E32DB9" w:rsidRPr="00B97FA1">
        <w:rPr>
          <w:color w:val="000000" w:themeColor="text1"/>
        </w:rPr>
        <w:t>оров)</w:t>
      </w:r>
      <w:r w:rsidRPr="00B97FA1">
        <w:rPr>
          <w:color w:val="000000" w:themeColor="text1"/>
        </w:rPr>
        <w:t>.</w:t>
      </w:r>
    </w:p>
    <w:p w:rsidR="00DD5F39" w:rsidRPr="00B97FA1" w:rsidRDefault="000E7983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 xml:space="preserve"> </w:t>
      </w:r>
      <w:r w:rsidR="00DD5F39" w:rsidRPr="00B97FA1">
        <w:rPr>
          <w:b/>
          <w:iCs/>
          <w:color w:val="000000" w:themeColor="text1"/>
        </w:rPr>
        <w:t>«Основные технические решения по ПС».</w:t>
      </w:r>
    </w:p>
    <w:p w:rsidR="00021347" w:rsidRPr="00B97FA1" w:rsidRDefault="00DD5F39" w:rsidP="00021347">
      <w:pPr>
        <w:pStyle w:val="aff3"/>
        <w:widowControl w:val="0"/>
        <w:tabs>
          <w:tab w:val="left" w:pos="72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Необходимо рассмотреть и р</w:t>
      </w:r>
      <w:r w:rsidRPr="00B97FA1">
        <w:rPr>
          <w:color w:val="000000" w:themeColor="text1"/>
        </w:rPr>
        <w:t>азработать различные варианты (с обязательной оценкой экономических показателей и выполнением технико-экономического сравнения по критерию минимума дисконтированных затрат за весь период жизненного цикла проектируемого объекта) технических решений по ПС (площадок, схем, конструктивных и компонов</w:t>
      </w:r>
      <w:r w:rsidR="004360B6" w:rsidRPr="00B97FA1">
        <w:rPr>
          <w:color w:val="000000" w:themeColor="text1"/>
        </w:rPr>
        <w:t xml:space="preserve">очных решений) </w:t>
      </w:r>
      <w:r w:rsidRPr="00B97FA1">
        <w:rPr>
          <w:color w:val="000000" w:themeColor="text1"/>
        </w:rPr>
        <w:t>с выполнением обосновывающих расчетов и подготовкой рекомендаций по оптимальным вариантам.</w:t>
      </w:r>
    </w:p>
    <w:p w:rsidR="00021347" w:rsidRPr="00B97FA1" w:rsidRDefault="00021347" w:rsidP="00021347">
      <w:pPr>
        <w:pStyle w:val="aff3"/>
        <w:widowControl w:val="0"/>
        <w:tabs>
          <w:tab w:val="left" w:pos="72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Провести сравнение вариантов сооружения, реконструкции объектов с применением традиционных и инновационных решений из «Реестра инновационных </w:t>
      </w:r>
      <w:r w:rsidR="005D14C4" w:rsidRPr="00B97FA1">
        <w:rPr>
          <w:color w:val="000000" w:themeColor="text1"/>
        </w:rPr>
        <w:t>технологий</w:t>
      </w:r>
      <w:r w:rsidRPr="00B97FA1">
        <w:rPr>
          <w:color w:val="000000" w:themeColor="text1"/>
        </w:rPr>
        <w:t>», размещённого на сайте ПАО «Россети».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560"/>
        </w:tabs>
        <w:ind w:left="0" w:firstLine="709"/>
        <w:jc w:val="both"/>
        <w:rPr>
          <w:iCs/>
          <w:color w:val="000000" w:themeColor="text1"/>
          <w:u w:val="single"/>
        </w:rPr>
      </w:pPr>
      <w:r w:rsidRPr="00B97FA1">
        <w:rPr>
          <w:iCs/>
          <w:color w:val="000000" w:themeColor="text1"/>
          <w:u w:val="single"/>
        </w:rPr>
        <w:t>В части ПС обосновать, определить и выполнить: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изыскания под площадку (при необходимости) в местной системе координат, система высот Балтийская, в масштабе в соответствии с нормативными требованиями</w:t>
      </w:r>
      <w:r w:rsidR="004E443B" w:rsidRPr="00B97FA1">
        <w:rPr>
          <w:color w:val="000000" w:themeColor="text1"/>
          <w:sz w:val="24"/>
          <w:szCs w:val="24"/>
        </w:rPr>
        <w:t xml:space="preserve"> (</w:t>
      </w:r>
      <w:r w:rsidR="004E443B" w:rsidRPr="00B97FA1">
        <w:rPr>
          <w:iCs/>
          <w:color w:val="000000" w:themeColor="text1"/>
          <w:sz w:val="26"/>
          <w:szCs w:val="26"/>
        </w:rPr>
        <w:t xml:space="preserve">СП </w:t>
      </w:r>
      <w:r w:rsidR="004E443B" w:rsidRPr="00B97FA1">
        <w:rPr>
          <w:iCs/>
          <w:color w:val="000000" w:themeColor="text1"/>
          <w:sz w:val="24"/>
          <w:szCs w:val="24"/>
        </w:rPr>
        <w:t>47.13330.2012 «Инженерные изыскания для строительства. Основные положения», и СП 11-105-97 «Инженерно-геологические изыскания для строительства. Часть I. Общие правила производства работ»</w:t>
      </w:r>
      <w:r w:rsidR="004E443B" w:rsidRPr="00B97FA1">
        <w:rPr>
          <w:color w:val="000000" w:themeColor="text1"/>
          <w:sz w:val="24"/>
          <w:szCs w:val="24"/>
        </w:rPr>
        <w:t>)</w:t>
      </w:r>
      <w:r w:rsidRPr="00B97FA1">
        <w:rPr>
          <w:color w:val="000000" w:themeColor="text1"/>
          <w:sz w:val="24"/>
          <w:szCs w:val="24"/>
        </w:rPr>
        <w:t>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  <w:tab w:val="left" w:pos="2127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схему электрическую принципиальную ПС;</w:t>
      </w:r>
    </w:p>
    <w:p w:rsidR="004F126F" w:rsidRPr="00B97FA1" w:rsidRDefault="004F126F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  <w:tab w:val="left" w:pos="2127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схему собственных нужд ПС;</w:t>
      </w:r>
    </w:p>
    <w:p w:rsidR="004F126F" w:rsidRPr="00B97FA1" w:rsidRDefault="004F126F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  <w:tab w:val="left" w:pos="2127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схему электромагнитной блокировки;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clear" w:pos="1353"/>
          <w:tab w:val="left" w:pos="18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 xml:space="preserve">решение об уровне автоматизации управления ПС, в соответствии с которым процессы информационного обмена между элементами ПС, обмена с внешними системами, а также управления работой ПС осуществляются в цифровой форме или на традиционных принципах управления; 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clear" w:pos="1353"/>
          <w:tab w:val="left" w:pos="18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количество, мощность и типоисполнение (преимущественно открытой установки) трансформаторного оборудования, в том числе по этапам строительства с расч</w:t>
      </w:r>
      <w:r w:rsidR="00C33B34">
        <w:rPr>
          <w:color w:val="000000" w:themeColor="text1"/>
          <w:sz w:val="24"/>
          <w:szCs w:val="24"/>
        </w:rPr>
        <w:t xml:space="preserve">етом загрузки по каждому этапу </w:t>
      </w:r>
      <w:r w:rsidRPr="00B97FA1">
        <w:rPr>
          <w:color w:val="000000" w:themeColor="text1"/>
          <w:sz w:val="24"/>
          <w:szCs w:val="24"/>
        </w:rPr>
        <w:t>(в т.ч. с описанием объема) трансформаторного оборудования</w:t>
      </w:r>
      <w:r w:rsidR="00396965" w:rsidRPr="00B97FA1">
        <w:rPr>
          <w:color w:val="000000" w:themeColor="text1"/>
          <w:sz w:val="24"/>
          <w:szCs w:val="24"/>
        </w:rPr>
        <w:t xml:space="preserve">. Уровень </w:t>
      </w:r>
      <w:r w:rsidR="00396965" w:rsidRPr="00B97FA1">
        <w:rPr>
          <w:color w:val="000000" w:themeColor="text1"/>
          <w:sz w:val="24"/>
          <w:szCs w:val="24"/>
        </w:rPr>
        <w:lastRenderedPageBreak/>
        <w:t>потерь холостого хода и короткого замыкания трансформаторов должны обеспечивать минимальную стоимость жизненного цикла</w:t>
      </w:r>
      <w:r w:rsidRPr="00B97FA1">
        <w:rPr>
          <w:color w:val="000000" w:themeColor="text1"/>
          <w:sz w:val="24"/>
          <w:szCs w:val="24"/>
        </w:rPr>
        <w:t>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принципиальные конструктивные и компоновочные решения ОРУ</w:t>
      </w:r>
      <w:r w:rsidR="00A85515" w:rsidRPr="00B97FA1">
        <w:rPr>
          <w:color w:val="000000" w:themeColor="text1"/>
          <w:sz w:val="24"/>
          <w:szCs w:val="24"/>
        </w:rPr>
        <w:t>.</w:t>
      </w:r>
    </w:p>
    <w:p w:rsidR="00DD5F39" w:rsidRPr="00B97FA1" w:rsidRDefault="00DD5F39" w:rsidP="00C33B3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короткие сроки выполнения строительства или реконструкции;</w:t>
      </w:r>
    </w:p>
    <w:p w:rsidR="00DD5F39" w:rsidRPr="00B97FA1" w:rsidRDefault="00DD5F39" w:rsidP="00C33B3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малые площади земельных участков, отведенных под строительство;</w:t>
      </w:r>
    </w:p>
    <w:p w:rsidR="00DD5F39" w:rsidRPr="00B97FA1" w:rsidRDefault="00DD5F39" w:rsidP="00C33B3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ограниченность финансовых ресурсов;</w:t>
      </w:r>
    </w:p>
    <w:p w:rsidR="00DD5F39" w:rsidRPr="00B97FA1" w:rsidRDefault="00DD5F39" w:rsidP="00C33B3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удаленность подстанций в местности с дефицитом квалифицированных производственных кадров;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решения по основному электротехническом</w:t>
      </w:r>
      <w:r w:rsidR="00F60B24" w:rsidRPr="00B97FA1">
        <w:rPr>
          <w:color w:val="000000" w:themeColor="text1"/>
          <w:sz w:val="24"/>
          <w:szCs w:val="24"/>
        </w:rPr>
        <w:t>у оборудованию (ОРУ; выключатели; разъединители;</w:t>
      </w:r>
      <w:r w:rsidRPr="00B97FA1">
        <w:rPr>
          <w:color w:val="000000" w:themeColor="text1"/>
          <w:sz w:val="24"/>
          <w:szCs w:val="24"/>
        </w:rPr>
        <w:t xml:space="preserve"> индуктивные, емкостные, оптические ТТ, ТН и т.д.)</w:t>
      </w:r>
      <w:r w:rsidR="00396965" w:rsidRPr="00B97FA1">
        <w:rPr>
          <w:color w:val="000000" w:themeColor="text1"/>
          <w:sz w:val="24"/>
          <w:szCs w:val="24"/>
        </w:rPr>
        <w:t>, включая требования автоматического управления обогревом этого оборудования</w:t>
      </w:r>
      <w:r w:rsidRPr="00B97FA1">
        <w:rPr>
          <w:color w:val="000000" w:themeColor="text1"/>
          <w:sz w:val="24"/>
          <w:szCs w:val="24"/>
        </w:rPr>
        <w:t>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решения по СКРМ, включая тип, количество, единичную мощность и точки подключения;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решения по организации системы электроснабжения и резервирования СН;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количество и места установки ЩСН;</w:t>
      </w:r>
    </w:p>
    <w:p w:rsidR="00DD5F39" w:rsidRPr="00B97FA1" w:rsidRDefault="00A85515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 xml:space="preserve">количество и мощность ТСН. </w:t>
      </w:r>
      <w:r w:rsidR="00396965" w:rsidRPr="00B97FA1">
        <w:rPr>
          <w:color w:val="000000" w:themeColor="text1"/>
          <w:sz w:val="24"/>
          <w:szCs w:val="24"/>
        </w:rPr>
        <w:t>Класс энергоэффективности ТСН (кроме ТСН с литой изоляцией) должен соответствовать классу Х2К2 СТО 34.01-3.2-011-2017 ПАО «Россети»</w:t>
      </w:r>
      <w:r w:rsidR="00DD5F39" w:rsidRPr="00B97FA1">
        <w:rPr>
          <w:color w:val="000000" w:themeColor="text1"/>
          <w:sz w:val="24"/>
          <w:szCs w:val="24"/>
        </w:rPr>
        <w:t>;</w:t>
      </w:r>
    </w:p>
    <w:p w:rsidR="00DD5F39" w:rsidRPr="00B97FA1" w:rsidRDefault="00DD5F39" w:rsidP="00E46E04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решения по ограничению токов КЗ, включая способ, состав и параметры применяемого оборудования (при необходимости);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плавке гололед</w:t>
      </w:r>
      <w:r w:rsidR="00ED6024" w:rsidRPr="00B97FA1">
        <w:rPr>
          <w:color w:val="000000" w:themeColor="text1"/>
        </w:rPr>
        <w:t xml:space="preserve"> (при необходимости); </w:t>
      </w:r>
    </w:p>
    <w:p w:rsidR="00DD5F39" w:rsidRPr="00B97FA1" w:rsidRDefault="00DD5F39" w:rsidP="00DD5F39">
      <w:pPr>
        <w:widowControl w:val="0"/>
        <w:tabs>
          <w:tab w:val="left" w:pos="180"/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–</w:t>
      </w:r>
      <w:r w:rsidRPr="00B97FA1">
        <w:rPr>
          <w:color w:val="000000" w:themeColor="text1"/>
        </w:rPr>
        <w:tab/>
        <w:t>наличие особых требований к изоляции;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выполнение систем рабочего и охранного (периметрального) освещения ОРУ с применением светодиодных осветительных приборов, оснащенных системой автоматического включения;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общие решения по инженерным системам (противопожарным и сигнализации</w:t>
      </w:r>
      <w:r w:rsidR="00A85515" w:rsidRPr="00B97FA1">
        <w:rPr>
          <w:color w:val="000000" w:themeColor="text1"/>
        </w:rPr>
        <w:t>);</w:t>
      </w:r>
    </w:p>
    <w:p w:rsidR="00DD5F39" w:rsidRPr="00B97FA1" w:rsidRDefault="00DD5F39" w:rsidP="00E46E04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выполнение систем освещения в (рабочего, дежурного и аварийного освещения) с применением светодиодных осветительных приборов, </w:t>
      </w:r>
      <w:r w:rsidR="008B00BA" w:rsidRPr="00B97FA1">
        <w:rPr>
          <w:color w:val="000000" w:themeColor="text1"/>
        </w:rPr>
        <w:t>со световой отдачей не ниже 90 лм/вт в составе светильников, оснащенных системой</w:t>
      </w:r>
      <w:r w:rsidR="00AD48A2" w:rsidRPr="00B97FA1">
        <w:rPr>
          <w:color w:val="000000" w:themeColor="text1"/>
        </w:rPr>
        <w:t xml:space="preserve"> автоматического регулирования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энергоэффективных</w:t>
      </w:r>
      <w:r w:rsidR="00ED6024" w:rsidRPr="00B97FA1">
        <w:rPr>
          <w:color w:val="000000" w:themeColor="text1"/>
        </w:rPr>
        <w:t xml:space="preserve"> и энергосберегающих технологий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тип кабельных каналов (предпочтительно заглубляемых с организацией дренажа талых и грунтовых вод);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тип опор и фундаментов под порталы и оборудование;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описание решений по подсыпке территории ПС щебнем либо иные решения (в том числе бетонирование или асфальтирование с организацией водоотвода);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описание решений по восстановлению лесонасаждений, вырубаемых при проведении строительно-монтажных работ, в соответствии с нормативно-правов</w:t>
      </w:r>
      <w:r w:rsidR="00ED6024" w:rsidRPr="00B97FA1">
        <w:rPr>
          <w:color w:val="000000" w:themeColor="text1"/>
        </w:rPr>
        <w:t>ыми актами Российской Федерации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молниезащите, исключающей перекрытие изоляции и проникновение перенапряжений в цепи вторичной коммутации;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</w:t>
      </w:r>
      <w:r w:rsidR="00616736" w:rsidRPr="00B97FA1">
        <w:rPr>
          <w:color w:val="000000" w:themeColor="text1"/>
        </w:rPr>
        <w:t>заземляющему устройству</w:t>
      </w:r>
      <w:r w:rsidRPr="00B97FA1">
        <w:rPr>
          <w:color w:val="000000" w:themeColor="text1"/>
        </w:rPr>
        <w:t xml:space="preserve"> с применением коррозионностойких материалов со сниженным удельным сопротивлением для заземляющих устройств;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основные решения по организации системы оперативного </w:t>
      </w:r>
      <w:r w:rsidR="001904D6" w:rsidRPr="00B97FA1">
        <w:rPr>
          <w:color w:val="000000" w:themeColor="text1"/>
        </w:rPr>
        <w:t>тока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организации питания </w:t>
      </w:r>
      <w:r w:rsidR="00ED6024" w:rsidRPr="00B97FA1">
        <w:rPr>
          <w:color w:val="000000" w:themeColor="text1"/>
        </w:rPr>
        <w:t xml:space="preserve">оперативной </w:t>
      </w:r>
      <w:r w:rsidRPr="00B97FA1">
        <w:rPr>
          <w:color w:val="000000" w:themeColor="text1"/>
        </w:rPr>
        <w:t>блокировки разъединителей;</w:t>
      </w:r>
    </w:p>
    <w:p w:rsidR="003A33F8" w:rsidRPr="00B97FA1" w:rsidRDefault="003A33F8" w:rsidP="00E46E04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решения, внутриобъектных систем связи и пользовательских систем, с указанием оборудования, интерфейсов сопряжения, информационных каналов и трафика;</w:t>
      </w:r>
    </w:p>
    <w:p w:rsidR="00DD5F39" w:rsidRPr="00B97FA1" w:rsidRDefault="00DD5F39" w:rsidP="00E46E04">
      <w:pPr>
        <w:widowControl w:val="0"/>
        <w:numPr>
          <w:ilvl w:val="0"/>
          <w:numId w:val="6"/>
        </w:numPr>
        <w:tabs>
          <w:tab w:val="clear" w:pos="1353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структуру диспетчерского и оперативно-технологического упра</w:t>
      </w:r>
      <w:r w:rsidR="00ED6024" w:rsidRPr="00B97FA1">
        <w:rPr>
          <w:color w:val="000000" w:themeColor="text1"/>
        </w:rPr>
        <w:t xml:space="preserve">вления объектом с указанием </w:t>
      </w:r>
      <w:r w:rsidRPr="00B97FA1">
        <w:rPr>
          <w:color w:val="000000" w:themeColor="text1"/>
        </w:rPr>
        <w:t xml:space="preserve">ЦУС </w:t>
      </w:r>
      <w:r w:rsidR="004360B6" w:rsidRPr="00B97FA1">
        <w:rPr>
          <w:color w:val="000000" w:themeColor="text1"/>
        </w:rPr>
        <w:t>филиала ПАО</w:t>
      </w:r>
      <w:r w:rsidR="00616736" w:rsidRPr="00B97FA1">
        <w:rPr>
          <w:color w:val="000000" w:themeColor="text1"/>
        </w:rPr>
        <w:t xml:space="preserve"> «МРСК Центра и Приволжья»</w:t>
      </w:r>
      <w:r w:rsidR="004360B6" w:rsidRPr="00B97FA1">
        <w:rPr>
          <w:color w:val="000000" w:themeColor="text1"/>
        </w:rPr>
        <w:t xml:space="preserve"> - «</w:t>
      </w:r>
      <w:r w:rsidR="000555EF">
        <w:rPr>
          <w:color w:val="000000" w:themeColor="text1"/>
        </w:rPr>
        <w:t>Тулэнерго</w:t>
      </w:r>
      <w:r w:rsidR="004360B6" w:rsidRPr="00B97FA1">
        <w:rPr>
          <w:color w:val="000000" w:themeColor="text1"/>
        </w:rPr>
        <w:t>»</w:t>
      </w:r>
      <w:r w:rsidR="00331B9E" w:rsidRPr="00B97FA1">
        <w:rPr>
          <w:color w:val="000000" w:themeColor="text1"/>
        </w:rPr>
        <w:t>, осуществляющих</w:t>
      </w:r>
      <w:r w:rsidRPr="00B97FA1">
        <w:rPr>
          <w:color w:val="000000" w:themeColor="text1"/>
        </w:rPr>
        <w:t xml:space="preserve"> оперативно-технологическое управление отходящими ЛЭП, оборудованием и устройствами подстанции, направления приема-передачи оперативной и технологической информации; </w:t>
      </w:r>
    </w:p>
    <w:p w:rsidR="00C12AB2" w:rsidRPr="00B97FA1" w:rsidRDefault="00C12AB2" w:rsidP="00C12AB2">
      <w:pPr>
        <w:pStyle w:val="33"/>
        <w:tabs>
          <w:tab w:val="left" w:pos="-2160"/>
        </w:tabs>
        <w:ind w:left="709"/>
        <w:rPr>
          <w:color w:val="000000" w:themeColor="text1"/>
          <w:sz w:val="24"/>
          <w:szCs w:val="24"/>
        </w:rPr>
      </w:pP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lastRenderedPageBreak/>
        <w:t>Релейная защита и автоматика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составе ОТР разработать раздел</w:t>
      </w:r>
      <w:r w:rsidR="008E5A4F" w:rsidRPr="00B97FA1">
        <w:rPr>
          <w:iCs/>
          <w:color w:val="000000" w:themeColor="text1"/>
        </w:rPr>
        <w:t xml:space="preserve"> </w:t>
      </w:r>
      <w:r w:rsidRPr="00B97FA1">
        <w:rPr>
          <w:iCs/>
          <w:color w:val="000000" w:themeColor="text1"/>
        </w:rPr>
        <w:t>по РЗА, в том числе: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Представить ориентировочный расчет параметров срабатывания устройств релейной защиты, сетевой автоматики для подтверждения принципов выполнения и уточнения количественного состава защит, в т.ч. обоснование: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н</w:t>
      </w:r>
      <w:r w:rsidR="00DD5F39" w:rsidRPr="00B97FA1">
        <w:rPr>
          <w:iCs/>
          <w:color w:val="000000" w:themeColor="text1"/>
        </w:rPr>
        <w:t>еобходимости подключения</w:t>
      </w:r>
      <w:r w:rsidR="00F75D48" w:rsidRPr="00B97FA1">
        <w:rPr>
          <w:iCs/>
          <w:color w:val="000000" w:themeColor="text1"/>
        </w:rPr>
        <w:t xml:space="preserve"> защит (</w:t>
      </w:r>
      <w:r w:rsidR="00DD5F39" w:rsidRPr="00B97FA1">
        <w:rPr>
          <w:iCs/>
          <w:color w:val="000000" w:themeColor="text1"/>
        </w:rPr>
        <w:t>продольной дифференциальной</w:t>
      </w:r>
      <w:r w:rsidR="00F75D48" w:rsidRPr="00B97FA1">
        <w:rPr>
          <w:iCs/>
          <w:color w:val="000000" w:themeColor="text1"/>
        </w:rPr>
        <w:t xml:space="preserve"> и др)</w:t>
      </w:r>
      <w:r w:rsidR="00DD5F39" w:rsidRPr="00B97FA1">
        <w:rPr>
          <w:iCs/>
          <w:color w:val="000000" w:themeColor="text1"/>
        </w:rPr>
        <w:t>;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н</w:t>
      </w:r>
      <w:r w:rsidR="002945C7" w:rsidRPr="00B97FA1">
        <w:rPr>
          <w:iCs/>
          <w:color w:val="000000" w:themeColor="text1"/>
        </w:rPr>
        <w:t>еобходимости установки нескольких</w:t>
      </w:r>
      <w:r w:rsidR="00D230E3" w:rsidRPr="00B97FA1">
        <w:rPr>
          <w:iCs/>
          <w:color w:val="000000" w:themeColor="text1"/>
        </w:rPr>
        <w:t xml:space="preserve"> </w:t>
      </w:r>
      <w:r w:rsidR="002945C7" w:rsidRPr="00B97FA1">
        <w:rPr>
          <w:iCs/>
          <w:color w:val="000000" w:themeColor="text1"/>
        </w:rPr>
        <w:t xml:space="preserve">комплектов </w:t>
      </w:r>
      <w:r w:rsidR="00DD5F39" w:rsidRPr="00B97FA1">
        <w:rPr>
          <w:iCs/>
          <w:color w:val="000000" w:themeColor="text1"/>
        </w:rPr>
        <w:t>устройств релейной защиты на ЛЭП для обеспечения принципа дальнего резервирования;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т</w:t>
      </w:r>
      <w:r w:rsidR="00DD5F39" w:rsidRPr="00B97FA1">
        <w:rPr>
          <w:iCs/>
          <w:color w:val="000000" w:themeColor="text1"/>
        </w:rPr>
        <w:t>ребуемого количества и направленности ступеней резервных защит ЛЭП;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н</w:t>
      </w:r>
      <w:r w:rsidR="00DD5F39" w:rsidRPr="00B97FA1">
        <w:rPr>
          <w:iCs/>
          <w:color w:val="000000" w:themeColor="text1"/>
        </w:rPr>
        <w:t>еобходимости усиления требований ближнего резервирования (установка дополнительной защиты ЛЭП);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а</w:t>
      </w:r>
      <w:r w:rsidR="00DD5F39" w:rsidRPr="00B97FA1">
        <w:rPr>
          <w:iCs/>
          <w:color w:val="000000" w:themeColor="text1"/>
        </w:rPr>
        <w:t>лгоритмов АПВ (кратность, условия пуска, конт</w:t>
      </w:r>
      <w:r w:rsidR="009A05A7" w:rsidRPr="00B97FA1">
        <w:rPr>
          <w:iCs/>
          <w:color w:val="000000" w:themeColor="text1"/>
        </w:rPr>
        <w:t xml:space="preserve">роль напряжения на ЛЭП и шинах </w:t>
      </w:r>
      <w:r w:rsidR="00DD5F39" w:rsidRPr="00B97FA1">
        <w:rPr>
          <w:iCs/>
          <w:color w:val="000000" w:themeColor="text1"/>
        </w:rPr>
        <w:t>и т.п.);</w:t>
      </w:r>
    </w:p>
    <w:p w:rsidR="00DD5F39" w:rsidRPr="00B97FA1" w:rsidRDefault="009D113D" w:rsidP="00F1675C">
      <w:pPr>
        <w:pStyle w:val="aff3"/>
        <w:widowControl w:val="0"/>
        <w:numPr>
          <w:ilvl w:val="3"/>
          <w:numId w:val="37"/>
        </w:numPr>
        <w:tabs>
          <w:tab w:val="left" w:pos="-4680"/>
          <w:tab w:val="left" w:pos="0"/>
          <w:tab w:val="left" w:pos="108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п</w:t>
      </w:r>
      <w:r w:rsidR="00DD5F39" w:rsidRPr="00B97FA1">
        <w:rPr>
          <w:iCs/>
          <w:color w:val="000000" w:themeColor="text1"/>
        </w:rPr>
        <w:t>ринятых коэффициентов трансформации ТТ дифференциальных защит для обеспечения программного выравнивания вторичных токов ТТ;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Определить состав устройств РЗА каждого элемента проектируемого объекта (трансформатор, шины, СКРМ и т.д.) и каждой отходящей ЛЭП;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Определить состав устройств РЗА ЛЭП на противоположных концах ЛЭП;</w:t>
      </w:r>
    </w:p>
    <w:p w:rsidR="00D26A94" w:rsidRPr="00B97FA1" w:rsidRDefault="00D26A94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</w:t>
      </w:r>
      <w:r w:rsidR="001651B5" w:rsidRPr="00B97FA1">
        <w:rPr>
          <w:color w:val="000000" w:themeColor="text1"/>
        </w:rPr>
        <w:t xml:space="preserve">ыполнить </w:t>
      </w:r>
      <w:r w:rsidR="00FA7B7C" w:rsidRPr="00B97FA1">
        <w:rPr>
          <w:color w:val="000000" w:themeColor="text1"/>
        </w:rPr>
        <w:t>расчет трансформаторов</w:t>
      </w:r>
      <w:r w:rsidRPr="00B97FA1">
        <w:rPr>
          <w:color w:val="000000" w:themeColor="text1"/>
        </w:rPr>
        <w:t xml:space="preserve"> тока </w:t>
      </w:r>
      <w:r w:rsidR="001651B5" w:rsidRPr="00B97FA1">
        <w:rPr>
          <w:color w:val="000000" w:themeColor="text1"/>
        </w:rPr>
        <w:t xml:space="preserve">35кВ и 10 </w:t>
      </w:r>
      <w:r w:rsidR="00275A55">
        <w:rPr>
          <w:color w:val="000000" w:themeColor="text1"/>
        </w:rPr>
        <w:t xml:space="preserve">кВ </w:t>
      </w:r>
      <w:r w:rsidRPr="00B97FA1">
        <w:rPr>
          <w:color w:val="000000" w:themeColor="text1"/>
        </w:rPr>
        <w:t>на допустимую погрешность.</w:t>
      </w:r>
    </w:p>
    <w:p w:rsidR="00D26A94" w:rsidRPr="00B97FA1" w:rsidRDefault="00D26A94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Выполнить расчет селективности применяемых автоматических выключателей.</w:t>
      </w:r>
    </w:p>
    <w:p w:rsidR="00D26A94" w:rsidRPr="00B97FA1" w:rsidRDefault="00D26A94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Предоставить файлы настройки и параметрирования микропроцессорных устройств РЗА.</w:t>
      </w:r>
    </w:p>
    <w:p w:rsidR="00D26A94" w:rsidRPr="00B97FA1" w:rsidRDefault="00D26A94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Выполнить расчёт электромагнитной совместимости применяемого оборудования и устройств.</w:t>
      </w:r>
    </w:p>
    <w:p w:rsidR="00DD5F39" w:rsidRPr="00B97FA1" w:rsidRDefault="006D1224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 xml:space="preserve"> </w:t>
      </w:r>
      <w:r w:rsidR="00DD5F39" w:rsidRPr="00B97FA1">
        <w:rPr>
          <w:b/>
          <w:iCs/>
          <w:color w:val="000000" w:themeColor="text1"/>
        </w:rPr>
        <w:t>«</w:t>
      </w:r>
      <w:r w:rsidR="00C30147">
        <w:rPr>
          <w:b/>
          <w:iCs/>
          <w:color w:val="000000" w:themeColor="text1"/>
        </w:rPr>
        <w:t>Система телемеханики</w:t>
      </w:r>
      <w:r w:rsidR="00DD5F39" w:rsidRPr="00B97FA1">
        <w:rPr>
          <w:b/>
          <w:iCs/>
          <w:color w:val="000000" w:themeColor="text1"/>
        </w:rPr>
        <w:t xml:space="preserve"> (</w:t>
      </w:r>
      <w:r w:rsidR="00C30147">
        <w:rPr>
          <w:b/>
          <w:iCs/>
          <w:color w:val="000000" w:themeColor="text1"/>
        </w:rPr>
        <w:t>СТМ</w:t>
      </w:r>
      <w:r w:rsidR="00DD5F39" w:rsidRPr="00B97FA1">
        <w:rPr>
          <w:b/>
          <w:iCs/>
          <w:color w:val="000000" w:themeColor="text1"/>
        </w:rPr>
        <w:t>)».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составе раздела разработать: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Пере</w:t>
      </w:r>
      <w:r w:rsidR="007F4774" w:rsidRPr="00B97FA1">
        <w:rPr>
          <w:iCs/>
          <w:color w:val="000000" w:themeColor="text1"/>
        </w:rPr>
        <w:t>чни сигналов телеинформации</w:t>
      </w:r>
      <w:r w:rsidR="00900CD1" w:rsidRPr="00B97FA1">
        <w:rPr>
          <w:iCs/>
          <w:color w:val="000000" w:themeColor="text1"/>
        </w:rPr>
        <w:t xml:space="preserve">, передаваемой в </w:t>
      </w:r>
      <w:r w:rsidRPr="00B97FA1">
        <w:rPr>
          <w:iCs/>
          <w:color w:val="000000" w:themeColor="text1"/>
        </w:rPr>
        <w:t xml:space="preserve">ЦУС </w:t>
      </w:r>
      <w:r w:rsidR="007F4774" w:rsidRPr="00B97FA1">
        <w:rPr>
          <w:iCs/>
          <w:color w:val="000000" w:themeColor="text1"/>
        </w:rPr>
        <w:t>филиала</w:t>
      </w:r>
      <w:r w:rsidRPr="00B97FA1">
        <w:rPr>
          <w:iCs/>
          <w:color w:val="000000" w:themeColor="text1"/>
        </w:rPr>
        <w:t xml:space="preserve"> </w:t>
      </w:r>
      <w:r w:rsidR="008340D5" w:rsidRPr="00B97FA1">
        <w:rPr>
          <w:iCs/>
          <w:color w:val="000000" w:themeColor="text1"/>
        </w:rPr>
        <w:t>ПАО «МРСК Центра и Приволжья»</w:t>
      </w:r>
      <w:r w:rsidR="000555EF">
        <w:rPr>
          <w:iCs/>
          <w:color w:val="000000" w:themeColor="text1"/>
        </w:rPr>
        <w:t xml:space="preserve"> - «Тул</w:t>
      </w:r>
      <w:r w:rsidR="009635D9" w:rsidRPr="00B97FA1">
        <w:rPr>
          <w:iCs/>
          <w:color w:val="000000" w:themeColor="text1"/>
        </w:rPr>
        <w:t>энерго»</w:t>
      </w:r>
      <w:r w:rsidRPr="00B97FA1">
        <w:rPr>
          <w:iCs/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Структурную сх</w:t>
      </w:r>
      <w:r w:rsidR="000555EF">
        <w:rPr>
          <w:iCs/>
          <w:color w:val="000000" w:themeColor="text1"/>
        </w:rPr>
        <w:t>ему С</w:t>
      </w:r>
      <w:r w:rsidR="00D7148E" w:rsidRPr="00B97FA1">
        <w:rPr>
          <w:iCs/>
          <w:color w:val="000000" w:themeColor="text1"/>
        </w:rPr>
        <w:t xml:space="preserve">ТМ (в случае расширения) </w:t>
      </w:r>
      <w:r w:rsidRPr="00B97FA1">
        <w:rPr>
          <w:iCs/>
          <w:color w:val="000000" w:themeColor="text1"/>
        </w:rPr>
        <w:t>с отражением состава функциональных подсистем</w:t>
      </w:r>
      <w:r w:rsidR="00882D3F" w:rsidRPr="00B97FA1">
        <w:rPr>
          <w:iCs/>
          <w:color w:val="000000" w:themeColor="text1"/>
        </w:rPr>
        <w:t>,</w:t>
      </w:r>
      <w:r w:rsidRPr="00B97FA1">
        <w:rPr>
          <w:iCs/>
          <w:color w:val="000000" w:themeColor="text1"/>
        </w:rPr>
        <w:t xml:space="preserve"> направлений передачи информации; пояснительную записку (состав функциональных подсистем, н</w:t>
      </w:r>
      <w:r w:rsidR="00011718" w:rsidRPr="00B97FA1">
        <w:rPr>
          <w:iCs/>
          <w:color w:val="000000" w:themeColor="text1"/>
        </w:rPr>
        <w:t>аправления передачи информации).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Решения по организации оперативных блокировок;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Решения по местам установки средств </w:t>
      </w:r>
      <w:r w:rsidR="000555EF">
        <w:rPr>
          <w:iCs/>
          <w:color w:val="000000" w:themeColor="text1"/>
        </w:rPr>
        <w:t>С</w:t>
      </w:r>
      <w:r w:rsidR="00D7148E" w:rsidRPr="00B97FA1">
        <w:rPr>
          <w:iCs/>
          <w:color w:val="000000" w:themeColor="text1"/>
        </w:rPr>
        <w:t>ТМ (в случае расширения)</w:t>
      </w:r>
      <w:r w:rsidRPr="00B97FA1">
        <w:rPr>
          <w:iCs/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Решения по организации измерений, организуемых </w:t>
      </w:r>
      <w:r w:rsidR="00D7148E" w:rsidRPr="00B97FA1">
        <w:rPr>
          <w:iCs/>
          <w:color w:val="000000" w:themeColor="text1"/>
        </w:rPr>
        <w:t>СИ</w:t>
      </w:r>
      <w:r w:rsidRPr="00B97FA1">
        <w:rPr>
          <w:iCs/>
          <w:color w:val="000000" w:themeColor="text1"/>
        </w:rPr>
        <w:t xml:space="preserve"> и интегрируемых в </w:t>
      </w:r>
      <w:r w:rsidR="000555EF">
        <w:rPr>
          <w:iCs/>
          <w:color w:val="000000" w:themeColor="text1"/>
        </w:rPr>
        <w:t>СТМ</w:t>
      </w:r>
      <w:r w:rsidRPr="00B97FA1">
        <w:rPr>
          <w:iCs/>
          <w:color w:val="000000" w:themeColor="text1"/>
        </w:rPr>
        <w:t>, и их метрологическому обеспечению;</w:t>
      </w:r>
    </w:p>
    <w:p w:rsidR="00DD5F39" w:rsidRPr="00B97FA1" w:rsidRDefault="00D7148E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Решения по передачи информации в ОИК ЦУС </w:t>
      </w:r>
      <w:r w:rsidR="009635D9" w:rsidRPr="00B97FA1">
        <w:rPr>
          <w:iCs/>
          <w:color w:val="000000" w:themeColor="text1"/>
        </w:rPr>
        <w:t>филиала ПАО «МРСК Центра и Приволжья» - «</w:t>
      </w:r>
      <w:r w:rsidR="000555EF">
        <w:rPr>
          <w:iCs/>
          <w:color w:val="000000" w:themeColor="text1"/>
        </w:rPr>
        <w:t>Тул</w:t>
      </w:r>
      <w:r w:rsidR="009635D9" w:rsidRPr="00B97FA1">
        <w:rPr>
          <w:iCs/>
          <w:color w:val="000000" w:themeColor="text1"/>
        </w:rPr>
        <w:t>энерго»</w:t>
      </w:r>
      <w:r w:rsidRPr="00B97FA1">
        <w:rPr>
          <w:iCs/>
          <w:color w:val="000000" w:themeColor="text1"/>
        </w:rPr>
        <w:t>, отображение информации в ДП</w:t>
      </w:r>
      <w:r w:rsidR="00DD5F39" w:rsidRPr="00B97FA1">
        <w:rPr>
          <w:iCs/>
          <w:color w:val="000000" w:themeColor="text1"/>
        </w:rPr>
        <w:t>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Предусмотреть согласование с </w:t>
      </w:r>
      <w:r w:rsidR="00D7148E" w:rsidRPr="00B97FA1">
        <w:rPr>
          <w:iCs/>
          <w:color w:val="000000" w:themeColor="text1"/>
        </w:rPr>
        <w:t>филиалом</w:t>
      </w:r>
      <w:r w:rsidR="008340D5" w:rsidRPr="00B97FA1">
        <w:rPr>
          <w:iCs/>
          <w:color w:val="000000" w:themeColor="text1"/>
        </w:rPr>
        <w:t xml:space="preserve"> ПАО «МРСК Центра и Приволжья»</w:t>
      </w:r>
      <w:r w:rsidR="00D7148E" w:rsidRPr="00B97FA1">
        <w:rPr>
          <w:iCs/>
          <w:color w:val="000000" w:themeColor="text1"/>
        </w:rPr>
        <w:t xml:space="preserve"> </w:t>
      </w:r>
      <w:r w:rsidR="009635D9" w:rsidRPr="00B97FA1">
        <w:rPr>
          <w:iCs/>
          <w:color w:val="000000" w:themeColor="text1"/>
        </w:rPr>
        <w:t>- «</w:t>
      </w:r>
      <w:r w:rsidR="000555EF">
        <w:rPr>
          <w:iCs/>
          <w:color w:val="000000" w:themeColor="text1"/>
        </w:rPr>
        <w:t>Тул</w:t>
      </w:r>
      <w:r w:rsidR="009635D9" w:rsidRPr="00B97FA1">
        <w:rPr>
          <w:iCs/>
          <w:color w:val="000000" w:themeColor="text1"/>
        </w:rPr>
        <w:t xml:space="preserve">энерго» </w:t>
      </w:r>
      <w:r w:rsidRPr="00B97FA1">
        <w:rPr>
          <w:iCs/>
          <w:color w:val="000000" w:themeColor="text1"/>
        </w:rPr>
        <w:t>объемов телеинформации, необходимо</w:t>
      </w:r>
      <w:r w:rsidR="00771F43" w:rsidRPr="00B97FA1">
        <w:rPr>
          <w:iCs/>
          <w:color w:val="000000" w:themeColor="text1"/>
        </w:rPr>
        <w:t xml:space="preserve">й для оперативного обслуживания </w:t>
      </w:r>
      <w:r w:rsidRPr="00B97FA1">
        <w:rPr>
          <w:iCs/>
          <w:color w:val="000000" w:themeColor="text1"/>
        </w:rPr>
        <w:t xml:space="preserve">проектируемого объекта. 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>«Автоматизированная система учета электроэнергии»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составе раздела разработать ОТР по орган</w:t>
      </w:r>
      <w:r w:rsidR="003913FB" w:rsidRPr="00B97FA1">
        <w:rPr>
          <w:iCs/>
          <w:color w:val="000000" w:themeColor="text1"/>
        </w:rPr>
        <w:t>изации учета электроэнергии. ОТР в части АС</w:t>
      </w:r>
      <w:r w:rsidRPr="00B97FA1">
        <w:rPr>
          <w:iCs/>
          <w:color w:val="000000" w:themeColor="text1"/>
        </w:rPr>
        <w:t>УЭ должны быть пре</w:t>
      </w:r>
      <w:r w:rsidR="003913FB" w:rsidRPr="00B97FA1">
        <w:rPr>
          <w:iCs/>
          <w:color w:val="000000" w:themeColor="text1"/>
        </w:rPr>
        <w:t>дставлены структурной схемой АС</w:t>
      </w:r>
      <w:r w:rsidRPr="00B97FA1">
        <w:rPr>
          <w:iCs/>
          <w:color w:val="000000" w:themeColor="text1"/>
        </w:rPr>
        <w:t xml:space="preserve">УЭ и </w:t>
      </w:r>
      <w:r w:rsidR="003913FB" w:rsidRPr="00B97FA1">
        <w:rPr>
          <w:iCs/>
          <w:color w:val="000000" w:themeColor="text1"/>
        </w:rPr>
        <w:t>организации передачи данных в информационно-вычислительный комплекс (ИВК) на базе ПО «Пирамида Сети» филиала ПАО «МРСК Центра</w:t>
      </w:r>
      <w:r w:rsidR="002A6410" w:rsidRPr="00B97FA1">
        <w:rPr>
          <w:iCs/>
          <w:color w:val="000000" w:themeColor="text1"/>
        </w:rPr>
        <w:t xml:space="preserve"> и Приволжья</w:t>
      </w:r>
      <w:r w:rsidR="003913FB" w:rsidRPr="00B97FA1">
        <w:rPr>
          <w:iCs/>
          <w:color w:val="000000" w:themeColor="text1"/>
        </w:rPr>
        <w:t>»</w:t>
      </w:r>
      <w:r w:rsidR="009635D9" w:rsidRPr="00B97FA1">
        <w:rPr>
          <w:iCs/>
          <w:color w:val="000000" w:themeColor="text1"/>
        </w:rPr>
        <w:t xml:space="preserve"> - «</w:t>
      </w:r>
      <w:r w:rsidR="000555EF">
        <w:rPr>
          <w:iCs/>
          <w:color w:val="000000" w:themeColor="text1"/>
        </w:rPr>
        <w:t>Тул</w:t>
      </w:r>
      <w:r w:rsidR="009635D9" w:rsidRPr="00B97FA1">
        <w:rPr>
          <w:iCs/>
          <w:color w:val="000000" w:themeColor="text1"/>
        </w:rPr>
        <w:t>энерго»</w:t>
      </w:r>
      <w:r w:rsidRPr="00B97FA1">
        <w:rPr>
          <w:iCs/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>«Метрологическое обеспечение».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составе раздела определить и разработать: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 xml:space="preserve">Перечень измеряемых на объекте параметров и точки (место) измерения (при реконструкции - реконструируемых, при расширении - вновь вводимых), диапазон </w:t>
      </w:r>
      <w:r w:rsidRPr="00B97FA1">
        <w:rPr>
          <w:iCs/>
          <w:color w:val="000000" w:themeColor="text1"/>
        </w:rPr>
        <w:lastRenderedPageBreak/>
        <w:t>изменения измеряемого параметра и перечень влияющих на результат измерения внешних величин;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Отнесение измеряемого параметра к сфере Государственного регулирования обеспечения единства измерений;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Требования к нормам точности измерения параметра;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Необходимость интеграции измеряемого параметра в ИТС;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Основные требования по выбору СИ;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Основные требования к метрологическому обеспечению (МО) СИ на всех этапах жизненного цикла (проектирование, ввод в действие, эксплуатация).</w:t>
      </w:r>
    </w:p>
    <w:p w:rsidR="00DD5F39" w:rsidRPr="00B97FA1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  <w:color w:val="000000" w:themeColor="text1"/>
        </w:rPr>
      </w:pPr>
      <w:r w:rsidRPr="00B97FA1">
        <w:rPr>
          <w:iCs/>
          <w:color w:val="000000" w:themeColor="text1"/>
        </w:rPr>
        <w:t>При разработке раздела по мет</w:t>
      </w:r>
      <w:r w:rsidR="00E04C41" w:rsidRPr="00B97FA1">
        <w:rPr>
          <w:iCs/>
          <w:color w:val="000000" w:themeColor="text1"/>
        </w:rPr>
        <w:t>рологическому обеспечению АС</w:t>
      </w:r>
      <w:r w:rsidRPr="00B97FA1">
        <w:rPr>
          <w:iCs/>
          <w:color w:val="000000" w:themeColor="text1"/>
        </w:rPr>
        <w:t>УЭ руководствоваться ГОСТ Р 8.596-2002.</w:t>
      </w:r>
      <w:r w:rsidRPr="00B97FA1" w:rsidDel="00065E6C">
        <w:rPr>
          <w:b/>
          <w:iCs/>
          <w:color w:val="000000" w:themeColor="text1"/>
        </w:rPr>
        <w:t xml:space="preserve"> </w:t>
      </w:r>
    </w:p>
    <w:p w:rsidR="00610C85" w:rsidRPr="00B97FA1" w:rsidRDefault="00610C85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1276" w:hanging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>«Основные технические решения по организации связи».</w:t>
      </w:r>
    </w:p>
    <w:p w:rsidR="00610C85" w:rsidRPr="00B97FA1" w:rsidRDefault="00610C85" w:rsidP="00610C85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В составе раздела на основании результатов предпроектного обследования выполнить и разработать: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пояснительную записку с описанием предлагаемых решений;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проектируемых систем связи и укрупненный состав каждой из проектируемых систем связи, включая СБП для средств связи, ЛКС с указанием объемов используемого оборудования и материалов;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связи, по которым организуются основные и резервные каналы;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при организации резервного канала связи по технологии </w:t>
      </w:r>
      <w:r w:rsidRPr="00B97FA1">
        <w:rPr>
          <w:color w:val="000000" w:themeColor="text1"/>
          <w:lang w:val="en-US"/>
        </w:rPr>
        <w:t>L</w:t>
      </w:r>
      <w:r w:rsidRPr="00B97FA1">
        <w:rPr>
          <w:color w:val="000000" w:themeColor="text1"/>
        </w:rPr>
        <w:t>2</w:t>
      </w:r>
      <w:r w:rsidRPr="00B97FA1">
        <w:rPr>
          <w:color w:val="000000" w:themeColor="text1"/>
          <w:lang w:val="en-US"/>
        </w:rPr>
        <w:t>VPN</w:t>
      </w:r>
      <w:r w:rsidRPr="00B97FA1">
        <w:rPr>
          <w:color w:val="000000" w:themeColor="text1"/>
        </w:rPr>
        <w:t xml:space="preserve"> у оператора, </w:t>
      </w:r>
      <w:r w:rsidR="00FA7B7C" w:rsidRPr="00B97FA1">
        <w:rPr>
          <w:color w:val="000000" w:themeColor="text1"/>
        </w:rPr>
        <w:t>учесть коэффициент</w:t>
      </w:r>
      <w:r w:rsidRPr="00B97FA1">
        <w:rPr>
          <w:color w:val="000000" w:themeColor="text1"/>
        </w:rPr>
        <w:t xml:space="preserve"> готовности на стороне оператора должен составлять не ниже 0,98, задержка не более 150 мс, джиттер не более 50 мс, потери не более 1 %;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при организации каналов связи через сторонних операторов представить на согласование схему последней мили; 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общие схемы связи: физическую и логическую;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основных и резервных/дублирующих каналов связи (голос, данные) между проектируемым объектом и ДП РЭС с отображением маршрутов прохождения;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расчеты ВЧ каналов связи, с учетом подтверждения наличия свободных частотных диапазонов.</w:t>
      </w:r>
    </w:p>
    <w:p w:rsidR="00610C85" w:rsidRPr="00B97FA1" w:rsidRDefault="00610C85" w:rsidP="00F1675C">
      <w:pPr>
        <w:widowControl w:val="0"/>
        <w:numPr>
          <w:ilvl w:val="0"/>
          <w:numId w:val="46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укрупненный расчет системы бесперебойного электропитания;</w:t>
      </w:r>
    </w:p>
    <w:p w:rsidR="00610C85" w:rsidRPr="00B97FA1" w:rsidRDefault="00610C85" w:rsidP="00610C85">
      <w:pPr>
        <w:widowControl w:val="0"/>
        <w:tabs>
          <w:tab w:val="left" w:pos="-4680"/>
          <w:tab w:val="left" w:pos="960"/>
        </w:tabs>
        <w:ind w:firstLine="720"/>
        <w:jc w:val="both"/>
        <w:rPr>
          <w:iCs/>
          <w:color w:val="000000" w:themeColor="text1"/>
        </w:rPr>
      </w:pPr>
      <w:r w:rsidRPr="00B97FA1">
        <w:rPr>
          <w:iCs/>
          <w:color w:val="000000" w:themeColor="text1"/>
        </w:rPr>
        <w:t>Раздел оформить отдельным томом, разделение по объектам и этапам строительства, в случае необходимости, выполнить в рамках тома.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>«Основные решения по земельно-правовым вопросам».</w:t>
      </w:r>
    </w:p>
    <w:p w:rsidR="00DD5F39" w:rsidRPr="00B97FA1" w:rsidRDefault="00DD5F39" w:rsidP="0096232E">
      <w:pPr>
        <w:widowControl w:val="0"/>
        <w:tabs>
          <w:tab w:val="left" w:pos="-4680"/>
          <w:tab w:val="left" w:pos="96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 составе раздела обосновать, рекомендовать, определить и/или выполнить: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2"/>
        </w:numPr>
        <w:tabs>
          <w:tab w:val="left" w:pos="-4680"/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расчеты по определению наиболее оптимального варианта размещения ПС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</w:p>
    <w:p w:rsidR="00DD5F39" w:rsidRPr="00B97FA1" w:rsidRDefault="00DD5F39" w:rsidP="00F1675C">
      <w:pPr>
        <w:pStyle w:val="33"/>
        <w:numPr>
          <w:ilvl w:val="0"/>
          <w:numId w:val="32"/>
        </w:numPr>
        <w:tabs>
          <w:tab w:val="left" w:pos="-2160"/>
          <w:tab w:val="left" w:pos="99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общий план ПС с учетом размещения подъездной автомобильной дороги, инженерных сетей, стоянок для автомобилей,</w:t>
      </w:r>
      <w:r w:rsidR="00B839CA" w:rsidRPr="00B97FA1">
        <w:rPr>
          <w:color w:val="000000" w:themeColor="text1"/>
          <w:sz w:val="24"/>
          <w:szCs w:val="24"/>
        </w:rPr>
        <w:t xml:space="preserve"> спецтехники и иных сооружений;</w:t>
      </w:r>
    </w:p>
    <w:p w:rsidR="00DD5F39" w:rsidRPr="00B97FA1" w:rsidRDefault="00DD5F39" w:rsidP="00F1675C">
      <w:pPr>
        <w:widowControl w:val="0"/>
        <w:numPr>
          <w:ilvl w:val="0"/>
          <w:numId w:val="32"/>
        </w:numPr>
        <w:tabs>
          <w:tab w:val="left" w:pos="180"/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план </w:t>
      </w:r>
      <w:r w:rsidR="008829F5" w:rsidRPr="00B97FA1">
        <w:rPr>
          <w:color w:val="000000" w:themeColor="text1"/>
        </w:rPr>
        <w:t>заходов,</w:t>
      </w:r>
      <w:r w:rsidRPr="00B97FA1">
        <w:rPr>
          <w:color w:val="000000" w:themeColor="text1"/>
        </w:rPr>
        <w:t xml:space="preserve"> существующих и проектируемых ЛЭП на ПС;</w:t>
      </w:r>
    </w:p>
    <w:p w:rsidR="00DD5F39" w:rsidRPr="00B97FA1" w:rsidRDefault="00DD5F39" w:rsidP="00F1675C">
      <w:pPr>
        <w:widowControl w:val="0"/>
        <w:numPr>
          <w:ilvl w:val="0"/>
          <w:numId w:val="32"/>
        </w:numPr>
        <w:tabs>
          <w:tab w:val="left" w:pos="180"/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варианты площадок (не менее трех), с указанием по каждому варианту ограничений в использовании земельных участков, на которых планируется размещение объекта;</w:t>
      </w:r>
    </w:p>
    <w:p w:rsidR="00DD5F39" w:rsidRPr="00B97FA1" w:rsidRDefault="00DD5F39" w:rsidP="00F1675C">
      <w:pPr>
        <w:widowControl w:val="0"/>
        <w:numPr>
          <w:ilvl w:val="0"/>
          <w:numId w:val="32"/>
        </w:numPr>
        <w:tabs>
          <w:tab w:val="left" w:pos="180"/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>схему размещения проектируем</w:t>
      </w:r>
      <w:r w:rsidR="00B839CA" w:rsidRPr="00B97FA1">
        <w:rPr>
          <w:color w:val="000000" w:themeColor="text1"/>
        </w:rPr>
        <w:t>ой</w:t>
      </w:r>
      <w:r w:rsidRPr="00B97FA1">
        <w:rPr>
          <w:color w:val="000000" w:themeColor="text1"/>
        </w:rPr>
        <w:t xml:space="preserve"> ПС на топографической основе (в масштабе в соответствии с нормативными требованиями)</w:t>
      </w:r>
      <w:r w:rsidRPr="00B97FA1">
        <w:rPr>
          <w:rFonts w:eastAsia="MS Mincho"/>
          <w:color w:val="000000" w:themeColor="text1"/>
          <w:lang w:eastAsia="ja-JP"/>
        </w:rPr>
        <w:t xml:space="preserve"> с нанесением границ правообладателей земельных участков, </w:t>
      </w:r>
      <w:r w:rsidRPr="00B97FA1">
        <w:rPr>
          <w:color w:val="000000" w:themeColor="text1"/>
        </w:rPr>
        <w:t>особо охраняемых природных территорий, лесопарковых зон</w:t>
      </w:r>
      <w:r w:rsidRPr="00B97FA1">
        <w:rPr>
          <w:rFonts w:eastAsia="MS Mincho"/>
          <w:color w:val="000000" w:themeColor="text1"/>
          <w:lang w:eastAsia="ja-JP"/>
        </w:rPr>
        <w:t xml:space="preserve"> по трассе </w:t>
      </w:r>
      <w:r w:rsidR="0096232E" w:rsidRPr="00B97FA1">
        <w:rPr>
          <w:color w:val="000000" w:themeColor="text1"/>
        </w:rPr>
        <w:t xml:space="preserve">с учетом данных </w:t>
      </w:r>
      <w:r w:rsidRPr="00B97FA1">
        <w:rPr>
          <w:color w:val="000000" w:themeColor="text1"/>
        </w:rPr>
        <w:t xml:space="preserve">органов государственной власти и муниципальных органов, государственного лесного реестра, материалов государственного фонда данных </w:t>
      </w:r>
      <w:r w:rsidRPr="00B97FA1">
        <w:rPr>
          <w:rFonts w:eastAsia="Calibri"/>
          <w:color w:val="000000" w:themeColor="text1"/>
          <w:lang w:eastAsia="en-US"/>
        </w:rPr>
        <w:t>условий использования соответствующей территории и недр,</w:t>
      </w:r>
      <w:r w:rsidRPr="00B97FA1">
        <w:rPr>
          <w:color w:val="000000" w:themeColor="text1"/>
        </w:rPr>
        <w:t xml:space="preserve"> </w:t>
      </w:r>
      <w:r w:rsidRPr="00B97FA1">
        <w:rPr>
          <w:rFonts w:eastAsia="MS Mincho"/>
          <w:color w:val="000000" w:themeColor="text1"/>
          <w:lang w:eastAsia="ja-JP"/>
        </w:rPr>
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2"/>
        </w:numPr>
        <w:tabs>
          <w:tab w:val="left" w:pos="-4680"/>
          <w:tab w:val="left" w:pos="993"/>
          <w:tab w:val="left" w:pos="1080"/>
        </w:tabs>
        <w:ind w:left="0" w:firstLine="709"/>
        <w:jc w:val="both"/>
        <w:rPr>
          <w:b/>
          <w:bCs/>
          <w:color w:val="000000" w:themeColor="text1"/>
        </w:rPr>
      </w:pPr>
      <w:r w:rsidRPr="00B97FA1">
        <w:rPr>
          <w:color w:val="000000" w:themeColor="text1"/>
        </w:rPr>
        <w:t xml:space="preserve">площадь земельных участков, на территории которых планируется размещение </w:t>
      </w:r>
      <w:r w:rsidR="0096232E" w:rsidRPr="00B97FA1">
        <w:rPr>
          <w:color w:val="000000" w:themeColor="text1"/>
        </w:rPr>
        <w:t>ПС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33"/>
        <w:numPr>
          <w:ilvl w:val="0"/>
          <w:numId w:val="32"/>
        </w:numPr>
        <w:tabs>
          <w:tab w:val="left" w:pos="-2160"/>
          <w:tab w:val="left" w:pos="99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:rsidR="00DD5F39" w:rsidRPr="00B97FA1" w:rsidRDefault="00DD5F39" w:rsidP="00F1675C">
      <w:pPr>
        <w:pStyle w:val="33"/>
        <w:numPr>
          <w:ilvl w:val="0"/>
          <w:numId w:val="32"/>
        </w:numPr>
        <w:tabs>
          <w:tab w:val="left" w:pos="-2160"/>
          <w:tab w:val="left" w:pos="99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сводную экспликацию земель по участникам земельно-правовых отношений;</w:t>
      </w:r>
    </w:p>
    <w:p w:rsidR="00DD5F39" w:rsidRPr="00B97FA1" w:rsidRDefault="00DD5F39" w:rsidP="00F1675C">
      <w:pPr>
        <w:pStyle w:val="33"/>
        <w:numPr>
          <w:ilvl w:val="0"/>
          <w:numId w:val="32"/>
        </w:numPr>
        <w:tabs>
          <w:tab w:val="left" w:pos="-2160"/>
          <w:tab w:val="left" w:pos="993"/>
        </w:tabs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подготовить задание на разработку документации по планировке территории в составе проекта планировки и проекта межевания территории (для линейных объектов) с целью его утверждения в уполномоченном органе (при необходимости).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560"/>
        </w:tabs>
        <w:ind w:left="0" w:firstLine="709"/>
        <w:jc w:val="both"/>
        <w:rPr>
          <w:b/>
          <w:iCs/>
          <w:color w:val="000000" w:themeColor="text1"/>
        </w:rPr>
      </w:pPr>
      <w:r w:rsidRPr="00B97FA1">
        <w:rPr>
          <w:b/>
          <w:iCs/>
          <w:color w:val="000000" w:themeColor="text1"/>
        </w:rPr>
        <w:t xml:space="preserve">Материалы I этапа проектирования (по ПС) с пояснительной запиской по ОТР представить на рассмотрение Заказчику в объеме, необходимом для принятия решений и последующего согласования. 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680"/>
          <w:tab w:val="left" w:pos="142"/>
          <w:tab w:val="left" w:pos="1276"/>
        </w:tabs>
        <w:ind w:left="0" w:firstLine="11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  <w:lang w:val="en-US"/>
        </w:rPr>
        <w:t>II</w:t>
      </w:r>
      <w:r w:rsidRPr="00B97FA1">
        <w:rPr>
          <w:b/>
          <w:bCs/>
          <w:color w:val="000000" w:themeColor="text1"/>
        </w:rPr>
        <w:t xml:space="preserve"> этап проектирования «</w:t>
      </w:r>
      <w:r w:rsidR="000333C4" w:rsidRPr="000333C4">
        <w:rPr>
          <w:b/>
          <w:bCs/>
          <w:color w:val="000000" w:themeColor="text1"/>
        </w:rPr>
        <w:t>Разработка, согласование и экспертиза проектной документации в соответствии с требованиями нормативно-технических документов</w:t>
      </w:r>
      <w:r w:rsidRPr="00B97FA1">
        <w:rPr>
          <w:b/>
          <w:color w:val="000000" w:themeColor="text1"/>
        </w:rPr>
        <w:t>».</w:t>
      </w:r>
    </w:p>
    <w:p w:rsidR="00DD5F39" w:rsidRPr="00B97FA1" w:rsidRDefault="00DD5F39" w:rsidP="00DD5F39">
      <w:pPr>
        <w:pStyle w:val="35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color w:val="000000" w:themeColor="text1"/>
          <w:sz w:val="24"/>
          <w:szCs w:val="24"/>
        </w:rPr>
      </w:pPr>
      <w:r w:rsidRPr="00B97FA1">
        <w:rPr>
          <w:color w:val="000000" w:themeColor="text1"/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F39" w:rsidRPr="00B97FA1" w:rsidRDefault="00DD5F39" w:rsidP="00DD5F39">
      <w:pPr>
        <w:widowControl w:val="0"/>
        <w:tabs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Проектная документация, выполненная на </w:t>
      </w:r>
      <w:r w:rsidRPr="00B97FA1">
        <w:rPr>
          <w:color w:val="000000" w:themeColor="text1"/>
          <w:lang w:val="en-US"/>
        </w:rPr>
        <w:t>II</w:t>
      </w:r>
      <w:r w:rsidRPr="00B97FA1">
        <w:rPr>
          <w:color w:val="000000" w:themeColor="text1"/>
        </w:rPr>
        <w:t xml:space="preserve"> этапе, должна быть согласована в требуемом объеме с</w:t>
      </w:r>
      <w:r w:rsidRPr="00B97FA1">
        <w:rPr>
          <w:bCs/>
          <w:color w:val="000000" w:themeColor="text1"/>
        </w:rPr>
        <w:t xml:space="preserve"> филиал</w:t>
      </w:r>
      <w:r w:rsidR="00872DAA" w:rsidRPr="00B97FA1">
        <w:rPr>
          <w:bCs/>
          <w:color w:val="000000" w:themeColor="text1"/>
        </w:rPr>
        <w:t>ом</w:t>
      </w:r>
      <w:r w:rsidRPr="00B97FA1">
        <w:rPr>
          <w:bCs/>
          <w:color w:val="000000" w:themeColor="text1"/>
        </w:rPr>
        <w:t xml:space="preserve"> </w:t>
      </w:r>
      <w:r w:rsidR="000C5901" w:rsidRPr="00B97FA1">
        <w:rPr>
          <w:iCs/>
          <w:color w:val="000000" w:themeColor="text1"/>
        </w:rPr>
        <w:t>ПАО «МРСК Центра и Приволжья»</w:t>
      </w:r>
      <w:r w:rsidR="00B537AB" w:rsidRPr="00B97FA1">
        <w:rPr>
          <w:iCs/>
          <w:color w:val="000000" w:themeColor="text1"/>
        </w:rPr>
        <w:t xml:space="preserve"> - «</w:t>
      </w:r>
      <w:r w:rsidR="00C0268A">
        <w:rPr>
          <w:iCs/>
          <w:color w:val="000000" w:themeColor="text1"/>
        </w:rPr>
        <w:t>Тул</w:t>
      </w:r>
      <w:r w:rsidR="00B537AB" w:rsidRPr="00B97FA1">
        <w:rPr>
          <w:iCs/>
          <w:color w:val="000000" w:themeColor="text1"/>
        </w:rPr>
        <w:t>энерго»</w:t>
      </w:r>
      <w:r w:rsidR="002A5699" w:rsidRPr="00B97FA1">
        <w:rPr>
          <w:bCs/>
          <w:color w:val="000000" w:themeColor="text1"/>
        </w:rPr>
        <w:t xml:space="preserve"> </w:t>
      </w:r>
      <w:r w:rsidRPr="00B97FA1">
        <w:rPr>
          <w:color w:val="000000" w:themeColor="text1"/>
        </w:rPr>
        <w:t>и, при необходимости, с субъектами электроэнергетики - собственниками энергообъектов, технологически связанных с объектом проектирования.</w:t>
      </w:r>
    </w:p>
    <w:p w:rsidR="00DD5F39" w:rsidRPr="00B97FA1" w:rsidRDefault="00872DAA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>Д</w:t>
      </w:r>
      <w:r w:rsidR="00DD5F39" w:rsidRPr="00B97FA1">
        <w:rPr>
          <w:b/>
          <w:bCs/>
          <w:color w:val="000000" w:themeColor="text1"/>
        </w:rPr>
        <w:t>ля ПС выполнить</w:t>
      </w:r>
      <w:r w:rsidRPr="00B97FA1">
        <w:rPr>
          <w:b/>
          <w:bCs/>
          <w:color w:val="000000" w:themeColor="text1"/>
        </w:rPr>
        <w:t xml:space="preserve"> (уточнить)</w:t>
      </w:r>
      <w:r w:rsidR="00DD5F39" w:rsidRPr="00B97FA1">
        <w:rPr>
          <w:b/>
          <w:bCs/>
          <w:color w:val="000000" w:themeColor="text1"/>
        </w:rPr>
        <w:t>:</w:t>
      </w:r>
    </w:p>
    <w:p w:rsidR="008940EE" w:rsidRPr="00B97FA1" w:rsidRDefault="008940EE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Материалы геологических и геодезических изысканий в электронном виде в формате AutoCAD, MapInfo (или ином корпоративном стандарте)</w:t>
      </w:r>
      <w:r w:rsidRPr="00B97FA1">
        <w:rPr>
          <w:bCs/>
          <w:color w:val="000000" w:themeColor="text1"/>
        </w:rPr>
        <w:t xml:space="preserve"> с выносом и закреплением на местности временными реперами площадки;</w:t>
      </w:r>
    </w:p>
    <w:p w:rsidR="008940EE" w:rsidRPr="00B97FA1" w:rsidRDefault="008940EE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Проект подготовки территории строительства, в том числе выполнить расчет и сформировать сводную информацию:</w:t>
      </w:r>
    </w:p>
    <w:p w:rsidR="008940EE" w:rsidRPr="00B97FA1" w:rsidRDefault="008940EE" w:rsidP="00F1675C">
      <w:pPr>
        <w:pStyle w:val="aff3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  <w:rPr>
          <w:bCs/>
          <w:color w:val="000000" w:themeColor="text1"/>
        </w:rPr>
      </w:pPr>
      <w:r w:rsidRPr="00B97FA1">
        <w:rPr>
          <w:color w:val="000000" w:themeColor="text1"/>
        </w:rPr>
        <w:t>о планируемой к заготовке древесине;</w:t>
      </w:r>
    </w:p>
    <w:p w:rsidR="00DD5F39" w:rsidRPr="00B97FA1" w:rsidRDefault="000C5901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bCs/>
          <w:color w:val="000000" w:themeColor="text1"/>
        </w:rPr>
      </w:pPr>
      <w:r w:rsidRPr="00B97FA1">
        <w:rPr>
          <w:bCs/>
          <w:color w:val="000000" w:themeColor="text1"/>
        </w:rPr>
        <w:t>Электрот</w:t>
      </w:r>
      <w:r w:rsidR="002A5997" w:rsidRPr="00B97FA1">
        <w:rPr>
          <w:bCs/>
          <w:color w:val="000000" w:themeColor="text1"/>
        </w:rPr>
        <w:t>ехнические решения</w:t>
      </w:r>
      <w:r w:rsidR="00A11A2D" w:rsidRPr="00B97FA1">
        <w:rPr>
          <w:bCs/>
          <w:color w:val="000000" w:themeColor="text1"/>
        </w:rPr>
        <w:t>: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компоновку, генеральный план ПС, плотность застройки ПС (%);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проект инженерных коммуникаций;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архитектурно-строительные решения по зданиям и сооружениям;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проект дорог, маршрутов доставки крупногабаритного груза;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конструктивные решения в соответствии с видами выбранного электрооборудования;</w:t>
      </w:r>
    </w:p>
    <w:p w:rsidR="00872DAA" w:rsidRPr="00B97FA1" w:rsidRDefault="00872DAA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технические требования к оборудованию (Т, СКРМ, выключатели, разъединители, ТТ, ТН, ус</w:t>
      </w:r>
      <w:r w:rsidR="00E04C41" w:rsidRPr="00B97FA1">
        <w:rPr>
          <w:color w:val="000000" w:themeColor="text1"/>
        </w:rPr>
        <w:t xml:space="preserve">тройства РЗА, </w:t>
      </w:r>
      <w:r w:rsidR="00C0268A">
        <w:rPr>
          <w:color w:val="000000" w:themeColor="text1"/>
        </w:rPr>
        <w:t>СТМ</w:t>
      </w:r>
      <w:r w:rsidR="00E04C41" w:rsidRPr="00B97FA1">
        <w:rPr>
          <w:color w:val="000000" w:themeColor="text1"/>
        </w:rPr>
        <w:t>, АС</w:t>
      </w:r>
      <w:r w:rsidRPr="00B97FA1">
        <w:rPr>
          <w:color w:val="000000" w:themeColor="text1"/>
        </w:rPr>
        <w:t xml:space="preserve">УЭ, СМиУКЭ, </w:t>
      </w:r>
      <w:r w:rsidR="00444088" w:rsidRPr="00B97FA1">
        <w:rPr>
          <w:color w:val="000000" w:themeColor="text1"/>
        </w:rPr>
        <w:t>ТК</w:t>
      </w:r>
      <w:r w:rsidRPr="00B97FA1">
        <w:rPr>
          <w:color w:val="000000" w:themeColor="text1"/>
        </w:rPr>
        <w:t>, СИ и т.д.), в том числе на основе вида обслуживания объекта и обеспечения нормированной точности измерений во всем диапазоне изменения параметров;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си</w:t>
      </w:r>
      <w:r w:rsidR="0084538A" w:rsidRPr="00B97FA1">
        <w:rPr>
          <w:color w:val="000000" w:themeColor="text1"/>
        </w:rPr>
        <w:t>стемам мониторинга оборудования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координации изоляции, защите оборудования от перенапряжений, </w:t>
      </w:r>
      <w:r w:rsidRPr="00B97FA1">
        <w:rPr>
          <w:color w:val="000000" w:themeColor="text1"/>
        </w:rPr>
        <w:lastRenderedPageBreak/>
        <w:t>мероприятия по предотвращению феррорезонансных перенапряжений;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схемные и технические решения по ограничению токов К</w:t>
      </w:r>
      <w:r w:rsidR="0098485C" w:rsidRPr="00B97FA1">
        <w:rPr>
          <w:color w:val="000000" w:themeColor="text1"/>
        </w:rPr>
        <w:t>.</w:t>
      </w:r>
      <w:r w:rsidRPr="00B97FA1">
        <w:rPr>
          <w:color w:val="000000" w:themeColor="text1"/>
        </w:rPr>
        <w:t>З</w:t>
      </w:r>
      <w:r w:rsidR="0098485C" w:rsidRPr="00B97FA1">
        <w:rPr>
          <w:color w:val="000000" w:themeColor="text1"/>
        </w:rPr>
        <w:t>.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(обоснованные расчетами электрических режимов) по изменению (при необходимости) коэффициентов трансформации ТТ;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рекомендации по замене оборудования в прилегающей сети;</w:t>
      </w:r>
    </w:p>
    <w:p w:rsidR="00A11A2D" w:rsidRPr="00B97FA1" w:rsidRDefault="00A11A2D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схему распределения устройств ИТС, в т.ч. РЗА и СМ, по ТТ и ТН;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технические решения по электромагнитной совместимости устройств ИТС на проектируемом и смежных объектах;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необходимость и возможность расширения ПС в перспективе;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обеспечению электроснабжения собственных нужд (СН): схему системы СН и схему питания СН; вид и количество независимых источников СН; требуемую мощность источников СН, включая решения по выделению, при потере внешних источников питания СН, электроприемников, перерыв в работе которых недопустим с точки зрения обеспечения технологического процесса, с организацией питания данных электроприемников от резервного источника;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декларации пожарной безопасности</w:t>
      </w:r>
      <w:r w:rsidR="00A11A2D" w:rsidRPr="00B97FA1">
        <w:rPr>
          <w:color w:val="000000" w:themeColor="text1"/>
        </w:rPr>
        <w:t xml:space="preserve"> (при необходимости)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декларации промышленной безопасности (при необходимости);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планы по предупреждению и ликвидации аварийных разливов нефтепродуктов (при необходимости);</w:t>
      </w:r>
    </w:p>
    <w:p w:rsidR="00DD5F39" w:rsidRPr="00B97FA1" w:rsidRDefault="00DD5F39" w:rsidP="00E46E04">
      <w:pPr>
        <w:widowControl w:val="0"/>
        <w:numPr>
          <w:ilvl w:val="0"/>
          <w:numId w:val="7"/>
        </w:numPr>
        <w:tabs>
          <w:tab w:val="num" w:pos="-4680"/>
          <w:tab w:val="left" w:pos="54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</w:rPr>
        <w:t>В части технических решений по РЗА объекта проектирования и прилегающей сети с использованием микропроцессорных устройств, выполнить: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Схему распределения устройств информационно-технологических систем по ТТ и ТН (вкл</w:t>
      </w:r>
      <w:r w:rsidR="009F444A" w:rsidRPr="00B97FA1">
        <w:rPr>
          <w:color w:val="000000" w:themeColor="text1"/>
        </w:rPr>
        <w:t xml:space="preserve">ючая устройства РЗА, </w:t>
      </w:r>
      <w:r w:rsidR="00C0268A">
        <w:rPr>
          <w:color w:val="000000" w:themeColor="text1"/>
        </w:rPr>
        <w:t>СТМ</w:t>
      </w:r>
      <w:r w:rsidR="009F444A" w:rsidRPr="00B97FA1">
        <w:rPr>
          <w:color w:val="000000" w:themeColor="text1"/>
        </w:rPr>
        <w:t>, АС</w:t>
      </w:r>
      <w:r w:rsidRPr="00B97FA1">
        <w:rPr>
          <w:color w:val="000000" w:themeColor="text1"/>
        </w:rPr>
        <w:t>УЭ, СМ</w:t>
      </w:r>
      <w:r w:rsidR="002007B3" w:rsidRPr="00B97FA1">
        <w:rPr>
          <w:color w:val="000000" w:themeColor="text1"/>
        </w:rPr>
        <w:t xml:space="preserve">иУКЭ) на объекте проектирования </w:t>
      </w:r>
      <w:r w:rsidR="00922F52" w:rsidRPr="00B97FA1">
        <w:rPr>
          <w:color w:val="000000" w:themeColor="text1"/>
        </w:rPr>
        <w:t xml:space="preserve">с отражением функций </w:t>
      </w:r>
      <w:r w:rsidRPr="00B97FA1">
        <w:rPr>
          <w:color w:val="000000" w:themeColor="text1"/>
        </w:rPr>
        <w:t xml:space="preserve">(подтвердить на основании расчетов (при необходимости уточнить) решения, принятые на </w:t>
      </w:r>
      <w:r w:rsidRPr="00B97FA1">
        <w:rPr>
          <w:color w:val="000000" w:themeColor="text1"/>
          <w:lang w:val="en-US"/>
        </w:rPr>
        <w:t>I</w:t>
      </w:r>
      <w:r w:rsidRPr="00B97FA1">
        <w:rPr>
          <w:color w:val="000000" w:themeColor="text1"/>
        </w:rPr>
        <w:t xml:space="preserve"> этапе проектирования).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цепей переменного напряжения на объекте проекти</w:t>
      </w:r>
      <w:r w:rsidR="007422C2" w:rsidRPr="00B97FA1">
        <w:rPr>
          <w:color w:val="000000" w:themeColor="text1"/>
        </w:rPr>
        <w:t>рования</w:t>
      </w:r>
      <w:r w:rsidRPr="00B97FA1">
        <w:rPr>
          <w:color w:val="000000" w:themeColor="text1"/>
        </w:rPr>
        <w:t>.</w:t>
      </w:r>
    </w:p>
    <w:p w:rsidR="00DD5F39" w:rsidRPr="00B97FA1" w:rsidRDefault="00E75CB6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</w:t>
      </w:r>
      <w:r w:rsidR="00DD5F39" w:rsidRPr="00B97FA1">
        <w:rPr>
          <w:color w:val="000000" w:themeColor="text1"/>
        </w:rPr>
        <w:t>труктурно-функциональные схемы устройств РЗА, сетев</w:t>
      </w:r>
      <w:r w:rsidR="00CA6F44" w:rsidRPr="00B97FA1">
        <w:rPr>
          <w:color w:val="000000" w:themeColor="text1"/>
        </w:rPr>
        <w:t>ой автоматики присоединений</w:t>
      </w:r>
      <w:r w:rsidR="00DD5F39" w:rsidRPr="00B97FA1">
        <w:rPr>
          <w:color w:val="000000" w:themeColor="text1"/>
        </w:rPr>
        <w:t xml:space="preserve"> с указанием: входных цепей; выходных цепей; переключающих устройств (испытательных блоков, переключателей и т.п.), необходимых для оперативного ввода/вывода из работы устройств релейно</w:t>
      </w:r>
      <w:r w:rsidR="00CA6F44" w:rsidRPr="00B97FA1">
        <w:rPr>
          <w:color w:val="000000" w:themeColor="text1"/>
        </w:rPr>
        <w:t>й защиты, сетевой автоматики</w:t>
      </w:r>
      <w:r w:rsidR="00DD5F39" w:rsidRPr="00B97FA1">
        <w:rPr>
          <w:color w:val="000000" w:themeColor="text1"/>
        </w:rPr>
        <w:t xml:space="preserve"> и отдельных функций, и цепей; сигналов, отображаемых с помощью светодиодов и передаваемых в АСУ ТП ПС.</w:t>
      </w:r>
    </w:p>
    <w:p w:rsidR="00564363" w:rsidRPr="00B97FA1" w:rsidRDefault="0056436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Принципиальные, функционально-логические схемы и схемы программируемой логики устройств РЗА.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всех функций РЗА каждого защищаемо</w:t>
      </w:r>
      <w:r w:rsidR="00360283" w:rsidRPr="00B97FA1">
        <w:rPr>
          <w:color w:val="000000" w:themeColor="text1"/>
        </w:rPr>
        <w:t xml:space="preserve">го элемента сети (линия, шины, </w:t>
      </w:r>
      <w:r w:rsidRPr="00B97FA1">
        <w:rPr>
          <w:color w:val="000000" w:themeColor="text1"/>
        </w:rPr>
        <w:t>Т и т.д.), необходимых на данном объекте, анализ возможности реализации выбранных функций на оборудовании разных производителей.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удаленному доступу к изменению конфигураций и уставок терминалов РЗА.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Обоснование (ориентировочные расчеты) требуемых номинальных первичных и вторичных токов ТТ, а также количества и номинальной мощности вторичных обмоток ТТ и ТН на основании обосновывающих расчетов с учетом видов устройств РЗ</w:t>
      </w:r>
      <w:r w:rsidR="006C0D4F" w:rsidRPr="00B97FA1">
        <w:rPr>
          <w:color w:val="000000" w:themeColor="text1"/>
        </w:rPr>
        <w:t>А (</w:t>
      </w:r>
      <w:r w:rsidRPr="00B97FA1">
        <w:rPr>
          <w:color w:val="000000" w:themeColor="text1"/>
        </w:rPr>
        <w:t>продольная дифференциальная</w:t>
      </w:r>
      <w:r w:rsidR="006C0D4F" w:rsidRPr="00B97FA1">
        <w:rPr>
          <w:color w:val="000000" w:themeColor="text1"/>
        </w:rPr>
        <w:t xml:space="preserve"> защита трансформатора, резервные защиты трансформатора и т.д.),</w:t>
      </w:r>
      <w:r w:rsidRPr="00B97FA1">
        <w:rPr>
          <w:color w:val="000000" w:themeColor="text1"/>
        </w:rPr>
        <w:t xml:space="preserve"> их потребления, ориентировочных длин кабелей, значений токов КЗ и допустимой погрешности для каждого вида РЗА (при КЗ в месте их установки и в других точках сети, постоянной времени сети соо</w:t>
      </w:r>
      <w:r w:rsidR="006C0D4F" w:rsidRPr="00B97FA1">
        <w:rPr>
          <w:color w:val="000000" w:themeColor="text1"/>
        </w:rPr>
        <w:t xml:space="preserve">тветствующего напряжения </w:t>
      </w:r>
      <w:r w:rsidRPr="00B97FA1">
        <w:rPr>
          <w:color w:val="000000" w:themeColor="text1"/>
        </w:rPr>
        <w:t xml:space="preserve"> и т.п.).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регистрации аварийных процессов и</w:t>
      </w:r>
      <w:r w:rsidR="0088479D" w:rsidRPr="00B97FA1">
        <w:rPr>
          <w:color w:val="000000" w:themeColor="text1"/>
        </w:rPr>
        <w:t xml:space="preserve"> событий объекта</w:t>
      </w:r>
      <w:r w:rsidRPr="00B97FA1">
        <w:rPr>
          <w:color w:val="000000" w:themeColor="text1"/>
        </w:rPr>
        <w:t xml:space="preserve"> с учетом наличия этой функции в микропроцессорных терминалах РЗА, в т.ч.:</w:t>
      </w:r>
    </w:p>
    <w:p w:rsidR="00DD5F39" w:rsidRPr="00B97FA1" w:rsidRDefault="00DD5F39" w:rsidP="00E46E04">
      <w:pPr>
        <w:widowControl w:val="0"/>
        <w:numPr>
          <w:ilvl w:val="0"/>
          <w:numId w:val="11"/>
        </w:numPr>
        <w:tabs>
          <w:tab w:val="clear" w:pos="2148"/>
          <w:tab w:val="left" w:pos="-4860"/>
          <w:tab w:val="num" w:pos="1080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>вид (тип) измеряемых и регистрируемых параметров;</w:t>
      </w:r>
    </w:p>
    <w:p w:rsidR="00DD5F39" w:rsidRPr="00B97FA1" w:rsidRDefault="00DD5F39" w:rsidP="00E46E04">
      <w:pPr>
        <w:widowControl w:val="0"/>
        <w:numPr>
          <w:ilvl w:val="0"/>
          <w:numId w:val="11"/>
        </w:numPr>
        <w:tabs>
          <w:tab w:val="clear" w:pos="2148"/>
          <w:tab w:val="left" w:pos="-4860"/>
          <w:tab w:val="num" w:pos="1080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частота обработки;</w:t>
      </w:r>
    </w:p>
    <w:p w:rsidR="00DD5F39" w:rsidRPr="00B97FA1" w:rsidRDefault="00DD5F39" w:rsidP="00E46E04">
      <w:pPr>
        <w:widowControl w:val="0"/>
        <w:numPr>
          <w:ilvl w:val="0"/>
          <w:numId w:val="11"/>
        </w:numPr>
        <w:tabs>
          <w:tab w:val="clear" w:pos="2148"/>
          <w:tab w:val="left" w:pos="-4860"/>
          <w:tab w:val="num" w:pos="1080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регистрируемые сигналы (с указанием источника сигнала);</w:t>
      </w:r>
    </w:p>
    <w:p w:rsidR="00DD5F39" w:rsidRPr="00B97FA1" w:rsidRDefault="00180692" w:rsidP="00E46E04">
      <w:pPr>
        <w:widowControl w:val="0"/>
        <w:numPr>
          <w:ilvl w:val="0"/>
          <w:numId w:val="11"/>
        </w:numPr>
        <w:tabs>
          <w:tab w:val="clear" w:pos="2148"/>
          <w:tab w:val="left" w:pos="-4860"/>
          <w:tab w:val="num" w:pos="1080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условия пуска</w:t>
      </w:r>
      <w:r w:rsidR="00DD5F39" w:rsidRPr="00B97FA1">
        <w:rPr>
          <w:color w:val="000000" w:themeColor="text1"/>
        </w:rPr>
        <w:t xml:space="preserve"> должны обеспечивать сбор информации, достаточной для обеспечения своевременного (оперативного) анализа аварийного процесса.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Однолинейная расчетная схема прилегающей сети для расчета токов К</w:t>
      </w:r>
      <w:r w:rsidR="00500B91" w:rsidRPr="00B97FA1">
        <w:rPr>
          <w:color w:val="000000" w:themeColor="text1"/>
        </w:rPr>
        <w:t>.</w:t>
      </w:r>
      <w:r w:rsidRPr="00B97FA1">
        <w:rPr>
          <w:color w:val="000000" w:themeColor="text1"/>
        </w:rPr>
        <w:t>З</w:t>
      </w:r>
      <w:r w:rsidR="00500B91" w:rsidRPr="00B97FA1">
        <w:rPr>
          <w:color w:val="000000" w:themeColor="text1"/>
        </w:rPr>
        <w:t>.</w:t>
      </w:r>
      <w:r w:rsidRPr="00B97FA1">
        <w:rPr>
          <w:color w:val="000000" w:themeColor="text1"/>
        </w:rPr>
        <w:t>, необходимой в свою очередь для расчета параметров срабатывания релейной защиты, с указанием длин и марок проводов участков ВЛ, типов и количества опор, типов изоляторов, марок грозозащитных тросов, а т</w:t>
      </w:r>
      <w:r w:rsidR="00CD1156" w:rsidRPr="00B97FA1">
        <w:rPr>
          <w:color w:val="000000" w:themeColor="text1"/>
        </w:rPr>
        <w:t>акже при наличии участков ВЛ 35</w:t>
      </w:r>
      <w:r w:rsidRPr="00B97FA1">
        <w:rPr>
          <w:color w:val="000000" w:themeColor="text1"/>
        </w:rPr>
        <w:t xml:space="preserve"> кВ и выше параллельного следования в коридоре 100 м расстояния между ВЛ и протяженности данных участков. Для параллельных ВЛ указать вышеперечисленные параметры. (для расчета токов КЗ).</w:t>
      </w:r>
    </w:p>
    <w:p w:rsidR="00DD5F39" w:rsidRPr="00D06B27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b/>
          <w:bCs/>
          <w:color w:val="000000" w:themeColor="text1"/>
        </w:rPr>
      </w:pPr>
      <w:r w:rsidRPr="00D06B27">
        <w:rPr>
          <w:b/>
          <w:bCs/>
          <w:color w:val="000000" w:themeColor="text1"/>
        </w:rPr>
        <w:t xml:space="preserve">В </w:t>
      </w:r>
      <w:r w:rsidR="00333713" w:rsidRPr="00D06B27">
        <w:rPr>
          <w:b/>
          <w:bCs/>
          <w:color w:val="000000" w:themeColor="text1"/>
        </w:rPr>
        <w:t>части технических решений по АС</w:t>
      </w:r>
      <w:r w:rsidRPr="00D06B27">
        <w:rPr>
          <w:b/>
          <w:bCs/>
          <w:color w:val="000000" w:themeColor="text1"/>
        </w:rPr>
        <w:t>УЭ на проектируемой ПС выполнить/определить</w:t>
      </w:r>
      <w:r w:rsidR="00D06B27" w:rsidRPr="00D06B27">
        <w:rPr>
          <w:b/>
          <w:bCs/>
          <w:color w:val="000000" w:themeColor="text1"/>
        </w:rPr>
        <w:t xml:space="preserve"> с учетом существующей АСУЭ на РП Александровка</w:t>
      </w:r>
      <w:r w:rsidRPr="00D06B27">
        <w:rPr>
          <w:b/>
          <w:bCs/>
          <w:color w:val="000000" w:themeColor="text1"/>
        </w:rPr>
        <w:t>: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созданию </w:t>
      </w:r>
      <w:r w:rsidR="00333713" w:rsidRPr="00B97FA1">
        <w:rPr>
          <w:color w:val="000000" w:themeColor="text1"/>
        </w:rPr>
        <w:t>АС</w:t>
      </w:r>
      <w:r w:rsidRPr="00B97FA1">
        <w:rPr>
          <w:color w:val="000000" w:themeColor="text1"/>
        </w:rPr>
        <w:t>УЭ ПС</w:t>
      </w:r>
      <w:r w:rsidR="0065528B">
        <w:rPr>
          <w:color w:val="000000" w:themeColor="text1"/>
        </w:rPr>
        <w:t xml:space="preserve"> </w:t>
      </w:r>
    </w:p>
    <w:p w:rsidR="00DD5F39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Структурную схему АС</w:t>
      </w:r>
      <w:r w:rsidR="00DD5F39" w:rsidRPr="00B97FA1">
        <w:rPr>
          <w:color w:val="000000" w:themeColor="text1"/>
        </w:rPr>
        <w:t>УЭ ПС с обоснованием принятых решений, включая используемые каналы связи (основные, резервные) для пер</w:t>
      </w:r>
      <w:r w:rsidR="00CB5CE0" w:rsidRPr="00B97FA1">
        <w:rPr>
          <w:color w:val="000000" w:themeColor="text1"/>
        </w:rPr>
        <w:t>едачи информации.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информационно-измерительных каналов (ИИК) с указанием классов точности средств измерений (ТТ, ТН, счетчиков), коэффициентов трансформации ТТ, ТН и типа учета (коммерческий/технический). Отдельно отметить межгосударственные перетоки (при наличии).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организации системы единого времени.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самодиагностике.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организа</w:t>
      </w:r>
      <w:r w:rsidR="00333713" w:rsidRPr="00B97FA1">
        <w:rPr>
          <w:color w:val="000000" w:themeColor="text1"/>
        </w:rPr>
        <w:t>ции электропитания устройств АС</w:t>
      </w:r>
      <w:r w:rsidRPr="00B97FA1">
        <w:rPr>
          <w:color w:val="000000" w:themeColor="text1"/>
        </w:rPr>
        <w:t>УЭ.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</w:t>
      </w:r>
      <w:r w:rsidR="00333713" w:rsidRPr="00B97FA1">
        <w:rPr>
          <w:color w:val="000000" w:themeColor="text1"/>
        </w:rPr>
        <w:t>ешения по защите компонентов АС</w:t>
      </w:r>
      <w:r w:rsidRPr="00B97FA1">
        <w:rPr>
          <w:color w:val="000000" w:themeColor="text1"/>
        </w:rPr>
        <w:t>УЭ от несанкционированного доступа.</w:t>
      </w:r>
    </w:p>
    <w:p w:rsidR="00333713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Решения по методике выбора и поверке счетчиков электроэнергии, трансформаторов тока и напряжения.</w:t>
      </w:r>
    </w:p>
    <w:p w:rsidR="00333713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размещению технических средств и их описание.</w:t>
      </w:r>
    </w:p>
    <w:p w:rsidR="00333713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Решения по выбору оборудования уровня ИВКЭ.</w:t>
      </w:r>
    </w:p>
    <w:p w:rsidR="00333713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Решения по оценке надежности системы АСУЭ.</w:t>
      </w:r>
    </w:p>
    <w:p w:rsidR="00DD5F39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всех требований к АС</w:t>
      </w:r>
      <w:r w:rsidR="00DD5F39" w:rsidRPr="00B97FA1">
        <w:rPr>
          <w:color w:val="000000" w:themeColor="text1"/>
        </w:rPr>
        <w:t>УЭ ПС с разбивкой по уровням (ИИК, ИВКЭ), включая технические требования к оборудованию.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Состав оборудования. </w:t>
      </w:r>
    </w:p>
    <w:p w:rsidR="00333713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Перечень работ по созданию (расширению, модернизации) АСУЭ. Для присоединений </w:t>
      </w:r>
      <w:r w:rsidR="00DF7173" w:rsidRPr="00B97FA1">
        <w:rPr>
          <w:color w:val="000000" w:themeColor="text1"/>
        </w:rPr>
        <w:t>технического</w:t>
      </w:r>
      <w:r w:rsidRPr="00B97FA1">
        <w:rPr>
          <w:color w:val="000000" w:themeColor="text1"/>
        </w:rPr>
        <w:t xml:space="preserve"> учета, на которых предполагается установка счетчиков электроэнергии с организацией расчетов по ним на ОРЭ необходимо учесть дополнительно соответствие оборудования на этих присоединениях требованиям регламентам НП «Совет рынка».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Требование о разработке Программы обеспечения надежности в соответствии с ГОСТ 27.002.89.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организации измере</w:t>
      </w:r>
      <w:r w:rsidR="00B9571B" w:rsidRPr="00B97FA1">
        <w:rPr>
          <w:color w:val="000000" w:themeColor="text1"/>
        </w:rPr>
        <w:t>ний, организуемых средствами АС</w:t>
      </w:r>
      <w:r w:rsidRPr="00B97FA1">
        <w:rPr>
          <w:color w:val="000000" w:themeColor="text1"/>
        </w:rPr>
        <w:t>УЭ, и их метрологическому обеспечению выполнить в соответст</w:t>
      </w:r>
      <w:r w:rsidR="00D649F1" w:rsidRPr="00B97FA1">
        <w:rPr>
          <w:color w:val="000000" w:themeColor="text1"/>
        </w:rPr>
        <w:t>вии с требованиями настоящего ТЗ</w:t>
      </w:r>
      <w:r w:rsidRPr="00B97FA1">
        <w:rPr>
          <w:color w:val="000000" w:themeColor="text1"/>
        </w:rPr>
        <w:t xml:space="preserve"> с оформлением самостоятельным подразделом.</w:t>
      </w:r>
    </w:p>
    <w:p w:rsidR="00DD5F39" w:rsidRPr="00B97FA1" w:rsidRDefault="00333713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Создание (модернизацию) АС</w:t>
      </w:r>
      <w:r w:rsidR="00DD5F39" w:rsidRPr="00B97FA1">
        <w:rPr>
          <w:color w:val="000000" w:themeColor="text1"/>
        </w:rPr>
        <w:t>УЭ в соответствии с Приложениями к «Положению о порядке получения статуса субъекта оптового рынка и ведения реестра субъектов оптового рынка» (При новом строительстве подстанции обеспечить выполнение требования ОР</w:t>
      </w:r>
      <w:r w:rsidRPr="00B97FA1">
        <w:rPr>
          <w:color w:val="000000" w:themeColor="text1"/>
        </w:rPr>
        <w:t>Э, предъявляемых к АС</w:t>
      </w:r>
      <w:r w:rsidR="00DD5F39" w:rsidRPr="00B97FA1">
        <w:rPr>
          <w:color w:val="000000" w:themeColor="text1"/>
        </w:rPr>
        <w:t xml:space="preserve">УЭ/ при новом строительстве энергообъектов) и Приложениями к «Договору о присоединении к торговой системе оптового рынка», СУЭ РРЭ в соответствии с «Типовой инструкцией по учету электроэнергии» (СО 153-34.09.101-94), </w:t>
      </w:r>
      <w:r w:rsidRPr="00B97FA1">
        <w:rPr>
          <w:color w:val="000000" w:themeColor="text1"/>
          <w:szCs w:val="28"/>
        </w:rPr>
        <w:t>стандарта ПАО «МРСК Центра»: «Техническая политика системы учёта электрической энергии с удалённым сбором данных оптового и розничных рынков электрической энергии в распределительном электросетевом комплексе ПАО «МРСК Центра»</w:t>
      </w:r>
      <w:r w:rsidRPr="00B97FA1">
        <w:rPr>
          <w:color w:val="000000" w:themeColor="text1"/>
        </w:rPr>
        <w:t xml:space="preserve"> с обеспечением информационной совместимости с ИВК на базе ПО «Пирамида-Сети» филиала ПАО «МРСК </w:t>
      </w:r>
      <w:r w:rsidRPr="00B97FA1">
        <w:rPr>
          <w:color w:val="000000" w:themeColor="text1"/>
        </w:rPr>
        <w:lastRenderedPageBreak/>
        <w:t>Центра</w:t>
      </w:r>
      <w:r w:rsidR="00CB5CE0" w:rsidRPr="00B97FA1">
        <w:rPr>
          <w:color w:val="000000" w:themeColor="text1"/>
        </w:rPr>
        <w:t xml:space="preserve"> и Приволжья</w:t>
      </w:r>
      <w:r w:rsidRPr="00B97FA1">
        <w:rPr>
          <w:color w:val="000000" w:themeColor="text1"/>
        </w:rPr>
        <w:t>»</w:t>
      </w:r>
      <w:r w:rsidR="00CB5CE0" w:rsidRPr="00B97FA1">
        <w:rPr>
          <w:color w:val="000000" w:themeColor="text1"/>
        </w:rPr>
        <w:t xml:space="preserve"> - «</w:t>
      </w:r>
      <w:r w:rsidR="00D06B27">
        <w:rPr>
          <w:color w:val="000000" w:themeColor="text1"/>
        </w:rPr>
        <w:t>Тул</w:t>
      </w:r>
      <w:r w:rsidR="00CB5CE0" w:rsidRPr="00B97FA1">
        <w:rPr>
          <w:color w:val="000000" w:themeColor="text1"/>
        </w:rPr>
        <w:t>энерго»</w:t>
      </w:r>
      <w:r w:rsidRPr="00B97FA1">
        <w:rPr>
          <w:color w:val="000000" w:themeColor="text1"/>
        </w:rPr>
        <w:t>.</w:t>
      </w:r>
    </w:p>
    <w:p w:rsidR="00BC3136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Обеспечить представление результатов измерения, информации о состоянии средств измерения и объектов измерения из устройства</w:t>
      </w:r>
      <w:r w:rsidR="00333713" w:rsidRPr="00B97FA1">
        <w:rPr>
          <w:color w:val="000000" w:themeColor="text1"/>
        </w:rPr>
        <w:t xml:space="preserve"> сбора и передачи данных (УСПД) </w:t>
      </w:r>
      <w:r w:rsidR="00BC3136" w:rsidRPr="00B97FA1">
        <w:rPr>
          <w:color w:val="000000" w:themeColor="text1"/>
        </w:rPr>
        <w:t>на уровень информационно-выч</w:t>
      </w:r>
      <w:r w:rsidR="00333713" w:rsidRPr="00B97FA1">
        <w:rPr>
          <w:color w:val="000000" w:themeColor="text1"/>
        </w:rPr>
        <w:t>ислительного комплекса (ИВК) АСУЭ</w:t>
      </w:r>
      <w:r w:rsidR="00CB5CE0" w:rsidRPr="00B97FA1">
        <w:rPr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Обеспечить контроль показателей качества электроэнергии на проектируем</w:t>
      </w:r>
      <w:r w:rsidR="00CB5CE0" w:rsidRPr="00B97FA1">
        <w:rPr>
          <w:color w:val="000000" w:themeColor="text1"/>
        </w:rPr>
        <w:t>ой</w:t>
      </w:r>
      <w:r w:rsidRPr="00B97FA1">
        <w:rPr>
          <w:color w:val="000000" w:themeColor="text1"/>
        </w:rPr>
        <w:t xml:space="preserve"> подстанци</w:t>
      </w:r>
      <w:r w:rsidR="00CB5CE0" w:rsidRPr="00B97FA1">
        <w:rPr>
          <w:color w:val="000000" w:themeColor="text1"/>
        </w:rPr>
        <w:t>и</w:t>
      </w:r>
      <w:r w:rsidRPr="00B97FA1">
        <w:rPr>
          <w:color w:val="000000" w:themeColor="text1"/>
        </w:rPr>
        <w:t xml:space="preserve"> согласно ГОСТ 32144-2013, ГОСТ 33073-2014, для чего предусмотреть установку сертифицированных средств измерений контроля ПКЭ с размещением на каждой системе (секции) шин. Организовать сбор данных из средств измерений ПКЭ и их передачу в соответствующий </w:t>
      </w:r>
      <w:r w:rsidR="00333713" w:rsidRPr="00B97FA1">
        <w:rPr>
          <w:color w:val="000000" w:themeColor="text1"/>
        </w:rPr>
        <w:t>ОИК филиала ПАО «МРСК Центра</w:t>
      </w:r>
      <w:r w:rsidR="007703C6" w:rsidRPr="00B97FA1">
        <w:rPr>
          <w:color w:val="000000" w:themeColor="text1"/>
        </w:rPr>
        <w:t xml:space="preserve"> и Приволжья</w:t>
      </w:r>
      <w:r w:rsidR="00333713" w:rsidRPr="00B97FA1">
        <w:rPr>
          <w:color w:val="000000" w:themeColor="text1"/>
        </w:rPr>
        <w:t>»</w:t>
      </w:r>
      <w:r w:rsidR="00CB5CE0" w:rsidRPr="00B97FA1">
        <w:rPr>
          <w:color w:val="000000" w:themeColor="text1"/>
        </w:rPr>
        <w:t xml:space="preserve"> - «</w:t>
      </w:r>
      <w:r w:rsidR="00D06B27">
        <w:rPr>
          <w:color w:val="000000" w:themeColor="text1"/>
        </w:rPr>
        <w:t>Тул</w:t>
      </w:r>
      <w:r w:rsidR="00CB5CE0" w:rsidRPr="00B97FA1">
        <w:rPr>
          <w:color w:val="000000" w:themeColor="text1"/>
        </w:rPr>
        <w:t>энерго»</w:t>
      </w:r>
      <w:r w:rsidRPr="00B97FA1">
        <w:rPr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Обеспечить </w:t>
      </w:r>
      <w:r w:rsidR="00FA5572" w:rsidRPr="00B97FA1">
        <w:rPr>
          <w:color w:val="000000" w:themeColor="text1"/>
        </w:rPr>
        <w:t>возможность вычисления</w:t>
      </w:r>
      <w:r w:rsidRPr="00B97FA1">
        <w:rPr>
          <w:color w:val="000000" w:themeColor="text1"/>
        </w:rPr>
        <w:t xml:space="preserve"> полного баланса электроэнергии по ПС в целом, включая вычисление баланса электроэнергии по уровням напряжения, отдельно по шинам (секциям шин) всех классов напряжений,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Определить направление, состав и характеристики данных, передаваемых на другие уровни управления, включая расчет объемов передаваемой информации.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Выполн</w:t>
      </w:r>
      <w:r w:rsidR="006A6627" w:rsidRPr="00B97FA1">
        <w:rPr>
          <w:color w:val="000000" w:themeColor="text1"/>
        </w:rPr>
        <w:t>ить интеграцию АСУЭ</w:t>
      </w:r>
      <w:r w:rsidRPr="00B97FA1">
        <w:rPr>
          <w:color w:val="000000" w:themeColor="text1"/>
        </w:rPr>
        <w:t xml:space="preserve"> с </w:t>
      </w:r>
      <w:r w:rsidR="00D06B2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ПС в части: получения из </w:t>
      </w:r>
      <w:r w:rsidR="00D06B2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положения состояния выключателей и разъединителей, передачи в </w:t>
      </w:r>
      <w:r w:rsidR="00D06B2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результатов измерения количественных параметров электроэнергии, передачи в </w:t>
      </w:r>
      <w:r w:rsidR="00D06B27">
        <w:rPr>
          <w:color w:val="000000" w:themeColor="text1"/>
        </w:rPr>
        <w:t>СТМ</w:t>
      </w:r>
      <w:r w:rsidR="00D06B27" w:rsidRPr="00B97FA1">
        <w:rPr>
          <w:color w:val="000000" w:themeColor="text1"/>
        </w:rPr>
        <w:t xml:space="preserve"> </w:t>
      </w:r>
      <w:r w:rsidRPr="00B97FA1">
        <w:rPr>
          <w:color w:val="000000" w:themeColor="text1"/>
        </w:rPr>
        <w:t>информации о неисправности элеме</w:t>
      </w:r>
      <w:r w:rsidR="00C85886" w:rsidRPr="00B97FA1">
        <w:rPr>
          <w:color w:val="000000" w:themeColor="text1"/>
        </w:rPr>
        <w:t>нтов АС</w:t>
      </w:r>
      <w:r w:rsidRPr="00B97FA1">
        <w:rPr>
          <w:color w:val="000000" w:themeColor="text1"/>
        </w:rPr>
        <w:t>УЭ (УСПД, электросчетчиков, каналообразующей аппаратуры).</w:t>
      </w:r>
    </w:p>
    <w:p w:rsidR="00520842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проектной документации представить решения по </w:t>
      </w:r>
      <w:r w:rsidR="00C85886" w:rsidRPr="00B97FA1">
        <w:rPr>
          <w:color w:val="000000" w:themeColor="text1"/>
        </w:rPr>
        <w:t>метрологическому обеспечению АСУЭ</w:t>
      </w:r>
      <w:r w:rsidR="00520842" w:rsidRPr="00B97FA1">
        <w:rPr>
          <w:color w:val="000000" w:themeColor="text1"/>
        </w:rPr>
        <w:t>.</w:t>
      </w:r>
    </w:p>
    <w:p w:rsidR="00DD5F39" w:rsidRPr="00B97FA1" w:rsidRDefault="00520842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bCs/>
          <w:color w:val="000000" w:themeColor="text1"/>
        </w:rPr>
        <w:t>В проектной документации представить состав работ по созданию АСУЭ и порядок контроля за созданием и приемкой системы в эксплуатацию.</w:t>
      </w:r>
    </w:p>
    <w:p w:rsidR="00535298" w:rsidRPr="00B97FA1" w:rsidRDefault="00535298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hanging="222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В части создания систем связи выполнить/определить:</w:t>
      </w:r>
    </w:p>
    <w:p w:rsidR="00535298" w:rsidRPr="00B97FA1" w:rsidRDefault="00535298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1701"/>
          <w:tab w:val="num" w:pos="21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Организационно-технические решения по созданию систем связи для передачи корпоративной и технологической информации (отдельным томом) в соответствующие предприятия электроэнергетики включая:</w:t>
      </w:r>
    </w:p>
    <w:p w:rsidR="006B143C" w:rsidRDefault="006B143C" w:rsidP="00F1675C">
      <w:pPr>
        <w:pStyle w:val="aff3"/>
        <w:numPr>
          <w:ilvl w:val="4"/>
          <w:numId w:val="44"/>
        </w:numPr>
        <w:ind w:left="709" w:firstLine="13"/>
        <w:jc w:val="both"/>
        <w:rPr>
          <w:color w:val="000000" w:themeColor="text1"/>
        </w:rPr>
      </w:pPr>
      <w:r w:rsidRPr="006B143C">
        <w:rPr>
          <w:color w:val="000000" w:themeColor="text1"/>
        </w:rPr>
        <w:t>Сохранить в работе существующие каналы ВЧ связи Хрипково-</w:t>
      </w:r>
      <w:r>
        <w:rPr>
          <w:color w:val="000000" w:themeColor="text1"/>
        </w:rPr>
        <w:t>З</w:t>
      </w:r>
      <w:r w:rsidRPr="006B143C">
        <w:rPr>
          <w:color w:val="000000" w:themeColor="text1"/>
        </w:rPr>
        <w:t>аокская, Хрипково-Яковлево.</w:t>
      </w:r>
    </w:p>
    <w:p w:rsidR="006B143C" w:rsidRPr="00024AE3" w:rsidRDefault="006B143C" w:rsidP="00F1675C">
      <w:pPr>
        <w:pStyle w:val="aff3"/>
        <w:numPr>
          <w:ilvl w:val="4"/>
          <w:numId w:val="44"/>
        </w:numPr>
        <w:ind w:left="709" w:firstLine="13"/>
        <w:jc w:val="both"/>
        <w:rPr>
          <w:color w:val="000000" w:themeColor="text1"/>
        </w:rPr>
      </w:pPr>
      <w:r w:rsidRPr="00024AE3">
        <w:rPr>
          <w:color w:val="000000" w:themeColor="text1"/>
        </w:rPr>
        <w:t xml:space="preserve">В случае необходимости реконструкции/замены ВЧ оборудования существующих ВЧ каналов проектом предусмотреть, в том числе организацию нового ВЧ канала до энергообъекта, и мероприятия по переводу систем ТМ ПС Заокская и Яковлево на работу по протоколу МЭК-104. </w:t>
      </w:r>
    </w:p>
    <w:p w:rsidR="006B143C" w:rsidRPr="00024AE3" w:rsidRDefault="006B143C" w:rsidP="00F1675C">
      <w:pPr>
        <w:pStyle w:val="aff3"/>
        <w:numPr>
          <w:ilvl w:val="4"/>
          <w:numId w:val="44"/>
        </w:numPr>
        <w:ind w:left="709" w:firstLine="13"/>
        <w:jc w:val="both"/>
        <w:rPr>
          <w:color w:val="000000" w:themeColor="text1"/>
        </w:rPr>
      </w:pPr>
      <w:r w:rsidRPr="00024AE3">
        <w:rPr>
          <w:color w:val="000000" w:themeColor="text1"/>
        </w:rPr>
        <w:t>Состав оборудования уточняется при проектировании.</w:t>
      </w:r>
    </w:p>
    <w:p w:rsidR="00535298" w:rsidRPr="00B97FA1" w:rsidRDefault="00535298" w:rsidP="00535298">
      <w:pPr>
        <w:widowControl w:val="0"/>
        <w:tabs>
          <w:tab w:val="left" w:pos="-486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Определить полосы рабочих частот для каждой запроектированной системы ВЧ-связи по ВЛ, в которых обеспечивается работа каналов связи без взаимных помех, при этом указать требования к проектируемой аппаратуре ВЧ связи, определяющие избирательность и помехозащищенность, необходимую для работы оборудования на выбранных частотах.</w:t>
      </w:r>
    </w:p>
    <w:p w:rsidR="00535298" w:rsidRPr="00B97FA1" w:rsidRDefault="00535298" w:rsidP="00F1675C">
      <w:pPr>
        <w:pStyle w:val="aff3"/>
        <w:widowControl w:val="0"/>
        <w:numPr>
          <w:ilvl w:val="4"/>
          <w:numId w:val="44"/>
        </w:numPr>
        <w:tabs>
          <w:tab w:val="left" w:pos="-486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Обеспечение инфраструктуры, включая: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подготовку помещений, в том числе создание систем жизнеобеспечения (система централизованного климат-контроля, кондиционирования, пожарной сигнализации и т.п.);</w:t>
      </w:r>
    </w:p>
    <w:p w:rsidR="00535298" w:rsidRPr="00B97FA1" w:rsidRDefault="00535298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1701"/>
          <w:tab w:val="num" w:pos="21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 составе проектной документации должны быть разработаны и обоснованы организационно-технические решения по созданию новых и модернизации существующих систем связи, включая: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Таблицу распределения информационных потоков.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Сопряжение со смежными системами связи, а также решения по подключению технологических и корпоративных систем объекта (РЗ, СА, ПА и РА, СМПР, РАС, ОМП, АСУ ТП, АСУЭ, телефония и т.д.) к системам связи. 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Организацию систем маршрутизации и коммутации для сетей передачи данных, включая систему IP-адресации.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размещению оборудования связи, в том числе по подготовке </w:t>
      </w:r>
      <w:r w:rsidRPr="00B97FA1">
        <w:rPr>
          <w:color w:val="000000" w:themeColor="text1"/>
        </w:rPr>
        <w:lastRenderedPageBreak/>
        <w:t>(приспособлению) помещений для размещения оборудования связи.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Организацию эксплуатации, включая ремонтно-восстановительные работы.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Расчеты, в том числе: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пропускной способности и емкости создаваемых систем связи;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параметров надежности, включая коэффициент готовности проектируемых каналов связи для оперативно-диспетчерской связи, ТМ, РЗА;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задержки для каналов передачи РЗА;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систем электропитания;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ВЧ каналов;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и чертежи с позиционным обозначением оборудования в спецификации, включая: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схему соединения узлов (линейную схему);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общую структурную схему организации связи;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связи по каждой из проектируемых систем;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основных и резервных/дублирующих каналов связи (голос, данные) между проектируемым объектом и соответствующими центрами управления с отображением маршрутов прохождения;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структурную схему организации каналов РЗ и ПА (с учетом различных сред передачи, включая каналы по выделенным волокнам);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системы управления, каналов служебной связи, резервирования, ТСС, электропитания оборудования;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принципиальная схема ВЧ каналов по ВЛ;</w:t>
      </w:r>
    </w:p>
    <w:p w:rsidR="00535298" w:rsidRPr="00B97FA1" w:rsidRDefault="00535298" w:rsidP="00535298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размещение оборудования связи;</w:t>
      </w:r>
    </w:p>
    <w:p w:rsidR="00535298" w:rsidRPr="00B97FA1" w:rsidRDefault="00535298" w:rsidP="00F1675C">
      <w:pPr>
        <w:widowControl w:val="0"/>
        <w:numPr>
          <w:ilvl w:val="3"/>
          <w:numId w:val="47"/>
        </w:numPr>
        <w:tabs>
          <w:tab w:val="left" w:pos="-4680"/>
          <w:tab w:val="num" w:pos="1418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Технические требования на каждую систему связи, включая линейно-кабельные сооружения.</w:t>
      </w:r>
    </w:p>
    <w:p w:rsidR="00535298" w:rsidRPr="00B97FA1" w:rsidRDefault="00535298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1701"/>
          <w:tab w:val="num" w:pos="21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Выбор диапазона частот для всех участков систем ВЧ-связи.</w:t>
      </w:r>
    </w:p>
    <w:p w:rsidR="00535298" w:rsidRPr="00B97FA1" w:rsidRDefault="00535298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1701"/>
          <w:tab w:val="num" w:pos="21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Все решения должны быть взаимоувязаны с существующими цифровыми каналами, организованными транзитом.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Технические решения в части метрологического обеспечения.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Раздел «Метрологическое обеспечение» должен быть оформлен самостоятельным томом (разделом) и содержать сводную ведомость с перечнем разделов по МО, входящих в состав проектной документации на от</w:t>
      </w:r>
      <w:r w:rsidR="00B9571B" w:rsidRPr="00B97FA1">
        <w:rPr>
          <w:color w:val="000000" w:themeColor="text1"/>
        </w:rPr>
        <w:t>дельные системы (АС</w:t>
      </w:r>
      <w:r w:rsidRPr="00B97FA1">
        <w:rPr>
          <w:color w:val="000000" w:themeColor="text1"/>
        </w:rPr>
        <w:t xml:space="preserve">УЭ, ПТК ССПИ,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>), а также не входящих в информационные системы. При этом раздел по МО каждой из систем оформляется самостоятельным подразделом в составе соответствующей проектной документации.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МО измерений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должны соответствовать настоящему </w:t>
      </w:r>
      <w:r w:rsidR="00A67307" w:rsidRPr="00B97FA1">
        <w:rPr>
          <w:color w:val="000000" w:themeColor="text1"/>
        </w:rPr>
        <w:t>ТЗ</w:t>
      </w:r>
      <w:r w:rsidRPr="00B97FA1">
        <w:rPr>
          <w:color w:val="000000" w:themeColor="text1"/>
        </w:rPr>
        <w:t xml:space="preserve"> и включать требования к комплексу мероприятий по МО на всех этапах жизненного цикла СИ: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разработка и аттестация в установленном порядке МИ для каждого вида измерений с группировкой по ИК идентичной структуры и нормированием МХ по каждому ИК;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метрологическая экспертиза технической документации;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утверждение типа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как единичного экземпляра СИ (по ИК, относящихся к сфере государственного регулирования);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поверка/калибровка СИ, ИК;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разработка методики поверки/калибровки ИК;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оформление паспортов-протоколов по каждому ИК;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метрологический надзор и контроль за применением СИ, ИК,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в целом, аттестованными МИ в процессе эксплуатации.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Решения по </w:t>
      </w:r>
      <w:r w:rsidR="00CF29AD" w:rsidRPr="00B97FA1">
        <w:rPr>
          <w:color w:val="000000" w:themeColor="text1"/>
        </w:rPr>
        <w:t>метрологическому обеспечению АС</w:t>
      </w:r>
      <w:r w:rsidRPr="00B97FA1">
        <w:rPr>
          <w:color w:val="000000" w:themeColor="text1"/>
        </w:rPr>
        <w:t xml:space="preserve">УЭ должны соответствовать техническим требованиям оптового рынка </w:t>
      </w:r>
      <w:r w:rsidR="00CF29AD" w:rsidRPr="00B97FA1">
        <w:rPr>
          <w:color w:val="000000" w:themeColor="text1"/>
        </w:rPr>
        <w:t xml:space="preserve">(по точкам учета, участвующим в расчетах на ОРЭ) </w:t>
      </w:r>
      <w:r w:rsidRPr="00B97FA1">
        <w:rPr>
          <w:color w:val="000000" w:themeColor="text1"/>
        </w:rPr>
        <w:t>и включать требования к комплексу мероприятий по МО на всех этапах жизненн</w:t>
      </w:r>
      <w:r w:rsidR="00CF29AD" w:rsidRPr="00B97FA1">
        <w:rPr>
          <w:color w:val="000000" w:themeColor="text1"/>
        </w:rPr>
        <w:t>ого цикла АС</w:t>
      </w:r>
      <w:r w:rsidRPr="00B97FA1">
        <w:rPr>
          <w:color w:val="000000" w:themeColor="text1"/>
        </w:rPr>
        <w:t>УЭ:</w:t>
      </w:r>
    </w:p>
    <w:p w:rsidR="00DD5F39" w:rsidRPr="00B97FA1" w:rsidRDefault="00DD5F39" w:rsidP="00E46E0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>метрологическая экспертиза проектной документации;</w:t>
      </w:r>
    </w:p>
    <w:p w:rsidR="00DD5F39" w:rsidRPr="00B97FA1" w:rsidRDefault="00DD5F39" w:rsidP="00E46E0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проведение поверки СИ, ИК (по ИК, относящимся к сфере гос</w:t>
      </w:r>
      <w:r w:rsidR="00CF29AD" w:rsidRPr="00B97FA1">
        <w:rPr>
          <w:color w:val="000000" w:themeColor="text1"/>
        </w:rPr>
        <w:t>ударственного регулирования) АС</w:t>
      </w:r>
      <w:r w:rsidRPr="00B97FA1">
        <w:rPr>
          <w:color w:val="000000" w:themeColor="text1"/>
        </w:rPr>
        <w:t xml:space="preserve">УЭ, проведение калибровки СИ, ИК (по ИК, не относящимся к сфере </w:t>
      </w:r>
      <w:r w:rsidR="00A67307" w:rsidRPr="00B97FA1">
        <w:rPr>
          <w:color w:val="000000" w:themeColor="text1"/>
        </w:rPr>
        <w:t>государственного регулирования).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организации измерений, не входящих в состав ИТС, долж</w:t>
      </w:r>
      <w:r w:rsidR="00D649F1" w:rsidRPr="00B97FA1">
        <w:rPr>
          <w:color w:val="000000" w:themeColor="text1"/>
        </w:rPr>
        <w:t>ны соответствовать требованиям ТЗ</w:t>
      </w:r>
      <w:r w:rsidRPr="00B97FA1">
        <w:rPr>
          <w:color w:val="000000" w:themeColor="text1"/>
        </w:rPr>
        <w:t xml:space="preserve"> и включать требования к комплексу мероприятий на всех этапах жизненного цикла СИ: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поверка (для СИ, применяемых в сфере государственного регулирования);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калибровка (для СИ, применяемых вне сферы государственного регулирования);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разработка и аттестация в установленном порядке МИ (за исключением прямых измерений);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оформление паспортов-протоколов на измерительные комплексы;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метрологическая экспертиза технической документации;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метрологический надзор и контроль за применением СИ, ИК,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в целом, аттестованными МИ в процессе эксплуатации.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1080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 Все СИ (ТН, ТТ, измерительные преобразователи, приборы контроля качества электроэнергии, счетчики электроэнергии и другие) должны быть внесены в государственный реестр средств измерений, иметь действующую поверку на момент установки и допущены к применению в РФ.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 xml:space="preserve">Решения по электромагнитной совместимости устройств РЗА, ПА, </w:t>
      </w:r>
      <w:r w:rsidR="00213197">
        <w:rPr>
          <w:b/>
          <w:color w:val="000000" w:themeColor="text1"/>
        </w:rPr>
        <w:t>СТМ</w:t>
      </w:r>
      <w:r w:rsidR="001725B8" w:rsidRPr="00B97FA1">
        <w:rPr>
          <w:b/>
          <w:color w:val="000000" w:themeColor="text1"/>
        </w:rPr>
        <w:t>, АС</w:t>
      </w:r>
      <w:r w:rsidRPr="00B97FA1">
        <w:rPr>
          <w:b/>
          <w:color w:val="000000" w:themeColor="text1"/>
        </w:rPr>
        <w:t>УЭ, СМиУКЭ, связи, обеспечивающих их нормальную работу, с отражением в отдельном разделе.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В разделе должны быть приведены обосновывающие расчеты, подтверждающие достаточность мероприятий, обеспечивающих нормальную работ</w:t>
      </w:r>
      <w:r w:rsidR="00593A39" w:rsidRPr="00B97FA1">
        <w:rPr>
          <w:color w:val="000000" w:themeColor="text1"/>
        </w:rPr>
        <w:t xml:space="preserve">у устройств РЗА, </w:t>
      </w:r>
      <w:r w:rsidR="00213197">
        <w:rPr>
          <w:color w:val="000000" w:themeColor="text1"/>
        </w:rPr>
        <w:t>СТМ</w:t>
      </w:r>
      <w:r w:rsidR="001725B8" w:rsidRPr="00B97FA1">
        <w:rPr>
          <w:color w:val="000000" w:themeColor="text1"/>
        </w:rPr>
        <w:t>, АС</w:t>
      </w:r>
      <w:r w:rsidRPr="00B97FA1">
        <w:rPr>
          <w:color w:val="000000" w:themeColor="text1"/>
        </w:rPr>
        <w:t>УЭ, СМиУКЭ, ССПТИ, связи, с отражением, в том числе решений по: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заземляющему устройству объекта проектирования;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способам раскладки кабелей вторичных цепей и силовых, в т.ч. кабелей собственных нужд объекта проектирования;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молниезащите и обеспечению отсутствия ее влияния на устройства;</w:t>
      </w:r>
    </w:p>
    <w:p w:rsidR="00DD5F39" w:rsidRPr="00B97FA1" w:rsidRDefault="00DD5F39" w:rsidP="00E46E04">
      <w:pPr>
        <w:widowControl w:val="0"/>
        <w:numPr>
          <w:ilvl w:val="0"/>
          <w:numId w:val="8"/>
        </w:numPr>
        <w:tabs>
          <w:tab w:val="left" w:pos="-486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реализации, при необходимости,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устройств и другие.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 xml:space="preserve">Решения по организации электропитания устройств РЗА, </w:t>
      </w:r>
      <w:r w:rsidR="00213197">
        <w:rPr>
          <w:b/>
          <w:color w:val="000000" w:themeColor="text1"/>
        </w:rPr>
        <w:t>СТМ</w:t>
      </w:r>
      <w:r w:rsidRPr="00B97FA1">
        <w:rPr>
          <w:b/>
          <w:color w:val="000000" w:themeColor="text1"/>
        </w:rPr>
        <w:t>, СМиУКЭ, систем связи и других систем, включая: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таблицы потребителей сети собственных нужд 0,4</w:t>
      </w:r>
      <w:r w:rsidR="00BC1683" w:rsidRPr="00B97FA1">
        <w:rPr>
          <w:color w:val="000000" w:themeColor="text1"/>
        </w:rPr>
        <w:t>/0,23</w:t>
      </w:r>
      <w:r w:rsidRPr="00B97FA1">
        <w:rPr>
          <w:color w:val="000000" w:themeColor="text1"/>
        </w:rPr>
        <w:t xml:space="preserve"> кВ и оперативного тока </w:t>
      </w:r>
      <w:r w:rsidR="00FD1630" w:rsidRPr="00B97FA1">
        <w:rPr>
          <w:color w:val="000000" w:themeColor="text1"/>
        </w:rPr>
        <w:t xml:space="preserve">(при наличии) </w:t>
      </w:r>
      <w:r w:rsidRPr="00B97FA1">
        <w:rPr>
          <w:color w:val="000000" w:themeColor="text1"/>
        </w:rPr>
        <w:t>и их характеристики;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определение емкости и количества элементов аккумуляторной батареи (АБ) и параметров ЗПА</w:t>
      </w:r>
      <w:r w:rsidR="006E5874" w:rsidRPr="00B97FA1">
        <w:rPr>
          <w:color w:val="000000" w:themeColor="text1"/>
        </w:rPr>
        <w:t xml:space="preserve"> (при наличии)</w:t>
      </w:r>
      <w:r w:rsidRPr="00B97FA1">
        <w:rPr>
          <w:color w:val="000000" w:themeColor="text1"/>
        </w:rPr>
        <w:t>;</w:t>
      </w:r>
    </w:p>
    <w:p w:rsidR="00DD5F39" w:rsidRPr="00B97FA1" w:rsidRDefault="00DD5F39" w:rsidP="00E46E04">
      <w:pPr>
        <w:pStyle w:val="aff3"/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сети оперативного тока</w:t>
      </w:r>
      <w:r w:rsidR="006E5874" w:rsidRPr="00B97FA1">
        <w:rPr>
          <w:color w:val="000000" w:themeColor="text1"/>
        </w:rPr>
        <w:t xml:space="preserve"> </w:t>
      </w:r>
      <w:r w:rsidR="00FA7B7C" w:rsidRPr="00B97FA1">
        <w:rPr>
          <w:color w:val="000000" w:themeColor="text1"/>
        </w:rPr>
        <w:t xml:space="preserve"> и</w:t>
      </w:r>
      <w:r w:rsidRPr="00B97FA1">
        <w:rPr>
          <w:color w:val="000000" w:themeColor="text1"/>
        </w:rPr>
        <w:t xml:space="preserve"> собственных нужд 0,4</w:t>
      </w:r>
      <w:r w:rsidR="00BC1683" w:rsidRPr="00B97FA1">
        <w:rPr>
          <w:color w:val="000000" w:themeColor="text1"/>
        </w:rPr>
        <w:t>/0,23</w:t>
      </w:r>
      <w:r w:rsidR="006E5874" w:rsidRPr="00B97FA1">
        <w:rPr>
          <w:color w:val="000000" w:themeColor="text1"/>
        </w:rPr>
        <w:t xml:space="preserve"> кВ</w:t>
      </w:r>
      <w:r w:rsidR="00213197">
        <w:rPr>
          <w:color w:val="000000" w:themeColor="text1"/>
        </w:rPr>
        <w:t xml:space="preserve"> </w:t>
      </w:r>
      <w:r w:rsidRPr="00B97FA1">
        <w:rPr>
          <w:color w:val="000000" w:themeColor="text1"/>
        </w:rPr>
        <w:t>с распределением подключения у</w:t>
      </w:r>
      <w:r w:rsidR="006E5874" w:rsidRPr="00B97FA1">
        <w:rPr>
          <w:color w:val="000000" w:themeColor="text1"/>
        </w:rPr>
        <w:t xml:space="preserve">стройств РЗА, </w:t>
      </w:r>
      <w:r w:rsidRPr="00B97FA1">
        <w:rPr>
          <w:color w:val="000000" w:themeColor="text1"/>
        </w:rPr>
        <w:t>РАСП и других электроприемников;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ориентировочные расчеты токов КЗ в сетях собственных нужд и оперативного тока</w:t>
      </w:r>
      <w:r w:rsidR="006E5874" w:rsidRPr="00B97FA1">
        <w:rPr>
          <w:color w:val="000000" w:themeColor="text1"/>
        </w:rPr>
        <w:t xml:space="preserve"> (при наличии)</w:t>
      </w:r>
      <w:r w:rsidRPr="00B97FA1">
        <w:rPr>
          <w:color w:val="000000" w:themeColor="text1"/>
        </w:rPr>
        <w:t xml:space="preserve"> (с использованием специализированных программ);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  <w:spacing w:val="-8"/>
        </w:rPr>
      </w:pPr>
      <w:r w:rsidRPr="00B97FA1">
        <w:rPr>
          <w:color w:val="000000" w:themeColor="text1"/>
          <w:spacing w:val="-8"/>
        </w:rPr>
        <w:t>выполнение защиты сетей оперативного тока</w:t>
      </w:r>
      <w:r w:rsidR="000E4E50" w:rsidRPr="00B97FA1">
        <w:rPr>
          <w:color w:val="000000" w:themeColor="text1"/>
          <w:spacing w:val="-8"/>
        </w:rPr>
        <w:t xml:space="preserve"> </w:t>
      </w:r>
      <w:r w:rsidRPr="00B97FA1">
        <w:rPr>
          <w:color w:val="000000" w:themeColor="text1"/>
          <w:spacing w:val="-8"/>
        </w:rPr>
        <w:t xml:space="preserve"> и собственных нужд;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построение карт селективности защитных аппаратов сети 0,4</w:t>
      </w:r>
      <w:r w:rsidR="00BC1683" w:rsidRPr="00B97FA1">
        <w:rPr>
          <w:color w:val="000000" w:themeColor="text1"/>
        </w:rPr>
        <w:t>/0,23</w:t>
      </w:r>
      <w:r w:rsidRPr="00B97FA1">
        <w:rPr>
          <w:color w:val="000000" w:themeColor="text1"/>
        </w:rPr>
        <w:t xml:space="preserve"> кВ оперативного тока</w:t>
      </w:r>
      <w:r w:rsidR="000E4E50" w:rsidRPr="00B97FA1">
        <w:rPr>
          <w:color w:val="000000" w:themeColor="text1"/>
        </w:rPr>
        <w:t xml:space="preserve"> </w:t>
      </w:r>
      <w:r w:rsidR="000E4E50" w:rsidRPr="00B97FA1">
        <w:rPr>
          <w:color w:val="000000" w:themeColor="text1"/>
          <w:spacing w:val="-8"/>
        </w:rPr>
        <w:t>(при наличии)</w:t>
      </w:r>
      <w:r w:rsidRPr="00B97FA1">
        <w:rPr>
          <w:color w:val="000000" w:themeColor="text1"/>
        </w:rPr>
        <w:t xml:space="preserve"> (с использованием специализированных программ);</w:t>
      </w:r>
    </w:p>
    <w:p w:rsidR="00DD5F39" w:rsidRPr="00B97FA1" w:rsidRDefault="00DD5F39" w:rsidP="00E46E0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  <w:color w:val="000000" w:themeColor="text1"/>
        </w:rPr>
      </w:pPr>
      <w:r w:rsidRPr="00B97FA1">
        <w:rPr>
          <w:color w:val="000000" w:themeColor="text1"/>
        </w:rPr>
        <w:t>к</w:t>
      </w:r>
      <w:r w:rsidR="003E7A68" w:rsidRPr="00B97FA1">
        <w:rPr>
          <w:color w:val="000000" w:themeColor="text1"/>
        </w:rPr>
        <w:t>онтроль состояния</w:t>
      </w:r>
      <w:r w:rsidRPr="00B97FA1">
        <w:rPr>
          <w:color w:val="000000" w:themeColor="text1"/>
        </w:rPr>
        <w:t xml:space="preserve"> сети оперативного тока</w:t>
      </w:r>
      <w:r w:rsidR="003E7A68" w:rsidRPr="00B97FA1">
        <w:rPr>
          <w:color w:val="000000" w:themeColor="text1"/>
        </w:rPr>
        <w:t xml:space="preserve"> (при наличии)</w:t>
      </w:r>
      <w:r w:rsidRPr="00B97FA1">
        <w:rPr>
          <w:color w:val="000000" w:themeColor="text1"/>
        </w:rPr>
        <w:t>,;</w:t>
      </w:r>
    </w:p>
    <w:p w:rsidR="00535298" w:rsidRPr="00B97FA1" w:rsidRDefault="00535298" w:rsidP="00535298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  <w:color w:val="000000" w:themeColor="text1"/>
        </w:rPr>
      </w:pPr>
      <w:r w:rsidRPr="00B97FA1">
        <w:rPr>
          <w:color w:val="000000" w:themeColor="text1"/>
        </w:rPr>
        <w:t xml:space="preserve">организация непрерывного мониторинга состояния системы гарантированного электропитания устройств АСТУ/СДТУ с функцией оповещения оперативного персонала объекта электроэнергетики об аварийных отклонениях в режиме работы системы </w:t>
      </w:r>
      <w:r w:rsidRPr="00B97FA1">
        <w:rPr>
          <w:color w:val="000000" w:themeColor="text1"/>
        </w:rPr>
        <w:lastRenderedPageBreak/>
        <w:t>гарантированного электропитания.</w:t>
      </w:r>
    </w:p>
    <w:p w:rsidR="00DD5F39" w:rsidRPr="00B97FA1" w:rsidRDefault="00BC1683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Привести п</w:t>
      </w:r>
      <w:r w:rsidR="00DD5F39" w:rsidRPr="00B97FA1">
        <w:rPr>
          <w:color w:val="000000" w:themeColor="text1"/>
        </w:rPr>
        <w:t>редварительный расчет объема кабельной продукции (с учетом аварийного резерва).</w:t>
      </w:r>
    </w:p>
    <w:p w:rsidR="00136A3E" w:rsidRPr="00B97FA1" w:rsidRDefault="00136A3E" w:rsidP="00136A3E">
      <w:pPr>
        <w:pStyle w:val="aff3"/>
        <w:widowControl w:val="0"/>
        <w:tabs>
          <w:tab w:val="left" w:pos="-4680"/>
          <w:tab w:val="left" w:pos="1080"/>
          <w:tab w:val="left" w:pos="1276"/>
        </w:tabs>
        <w:ind w:left="709"/>
        <w:jc w:val="both"/>
        <w:rPr>
          <w:b/>
          <w:color w:val="000000" w:themeColor="text1"/>
        </w:rPr>
      </w:pP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bCs/>
          <w:color w:val="000000" w:themeColor="text1"/>
        </w:rPr>
        <w:t xml:space="preserve">Выбор земельного участка для строительства. </w:t>
      </w:r>
    </w:p>
    <w:p w:rsidR="00DD5F39" w:rsidRPr="00B97FA1" w:rsidRDefault="00DD5F39" w:rsidP="00360BA3">
      <w:pPr>
        <w:tabs>
          <w:tab w:val="left" w:pos="-4860"/>
          <w:tab w:val="left" w:pos="-468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5.3.</w:t>
      </w:r>
      <w:r w:rsidR="000333C4">
        <w:rPr>
          <w:color w:val="000000" w:themeColor="text1"/>
        </w:rPr>
        <w:t>9</w:t>
      </w:r>
      <w:r w:rsidRPr="00B97FA1">
        <w:rPr>
          <w:color w:val="000000" w:themeColor="text1"/>
        </w:rPr>
        <w:t>.1. 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разделы проектной документации: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134"/>
        </w:tabs>
        <w:ind w:left="0" w:firstLine="851"/>
        <w:jc w:val="both"/>
        <w:rPr>
          <w:color w:val="000000" w:themeColor="text1"/>
        </w:rPr>
      </w:pPr>
      <w:r w:rsidRPr="00B97FA1">
        <w:rPr>
          <w:color w:val="000000" w:themeColor="text1"/>
        </w:rPr>
        <w:t>для ПС - «Схему планировочной организации земельного участка»;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Кроме того, в указанные разделы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проекты планировки территории (при необходимости);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проекты межевания территории (при необходимости);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градостроительные планы земельных участков (при необходимости);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о предварительном согласовании предоставления земельных участков исполнительных органов государственной власти и</w:t>
      </w:r>
      <w:r w:rsidR="00C07069" w:rsidRPr="00B97FA1">
        <w:rPr>
          <w:color w:val="000000" w:themeColor="text1"/>
        </w:rPr>
        <w:t xml:space="preserve"> </w:t>
      </w:r>
      <w:r w:rsidRPr="00B97FA1">
        <w:rPr>
          <w:color w:val="000000" w:themeColor="text1"/>
        </w:rPr>
        <w:t xml:space="preserve">(или) </w:t>
      </w:r>
      <w:r w:rsidR="00C07069" w:rsidRPr="00B97FA1">
        <w:rPr>
          <w:color w:val="000000" w:themeColor="text1"/>
        </w:rPr>
        <w:t>органов местного самоуправления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кадастровые планы территорий с нанесением на них границ земельного участка ПС</w:t>
      </w:r>
      <w:r w:rsidR="007703C6" w:rsidRPr="00B97FA1">
        <w:rPr>
          <w:color w:val="000000" w:themeColor="text1"/>
        </w:rPr>
        <w:t xml:space="preserve">, </w:t>
      </w:r>
      <w:r w:rsidRPr="00B97FA1">
        <w:rPr>
          <w:color w:val="000000" w:themeColor="text1"/>
        </w:rPr>
        <w:t>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сводная экспликация земель по землепользователям (для ЛЭП - по пикетам трассы);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решения по восстановлению лесонасаждений, вырубаемых при проведен</w:t>
      </w:r>
      <w:r w:rsidR="00C07069" w:rsidRPr="00B97FA1">
        <w:rPr>
          <w:color w:val="000000" w:themeColor="text1"/>
        </w:rPr>
        <w:t>ии строительно-монтажных работ</w:t>
      </w:r>
      <w:r w:rsidRPr="00B97FA1">
        <w:rPr>
          <w:color w:val="000000" w:themeColor="text1"/>
        </w:rPr>
        <w:t>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4"/>
        </w:numPr>
        <w:tabs>
          <w:tab w:val="left" w:pos="-4860"/>
          <w:tab w:val="left" w:pos="-4680"/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правоустанавливающие документы на объект капитального строительства и земельный участок (в случае реконструкции).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Выполнить (при необходимости) мероприятия по резервированию земель/земельных участков и их частей для размещения ПС (далее - земель) в соответствии с положениями Земельного законодательства Российской Федерации, в том числе: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определить площади земельных участков, на территории которых планируется размещение объектов; 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подготовить схему резервирования земель;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выявить все затрагиваемые строительством земельные участки, в том числе земельные участки, на которые отсутствуют сведения о зарегистрированных правах в ЕГРН;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B97FA1" w:rsidDel="00AB74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с их участниками (собственники, землевладельцы, землепользователи, арендаторы);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выявить участки, подлежащие изъятию для государственных нужд в </w:t>
      </w:r>
      <w:r w:rsidR="00CF78F3"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связи со строительством объекта</w:t>
      </w: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получение решения о резервировании земель в уполномоченном государственном органе;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обеспечить опубликование решения о резервировании в официальных средствах массовой информации субъекта Российской Федерации/муниципального </w:t>
      </w:r>
      <w:r w:rsidR="00FA7B7C"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образования, на</w:t>
      </w: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территории которого расположены резервируемые земли;</w:t>
      </w:r>
    </w:p>
    <w:p w:rsidR="00DD5F39" w:rsidRPr="00B97FA1" w:rsidRDefault="00DD5F39" w:rsidP="00E46E04">
      <w:pPr>
        <w:pStyle w:val="43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обеспечить внесение сведений о зарезервированных землях в </w:t>
      </w:r>
      <w:r w:rsidR="004C3227"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ЕГРН</w:t>
      </w:r>
    </w:p>
    <w:p w:rsidR="00DD5F39" w:rsidRPr="00B97FA1" w:rsidRDefault="00DD5F39" w:rsidP="00DD5F39">
      <w:pPr>
        <w:pStyle w:val="25"/>
        <w:widowControl w:val="0"/>
        <w:tabs>
          <w:tab w:val="left" w:pos="-4860"/>
          <w:tab w:val="left" w:pos="1440"/>
        </w:tabs>
        <w:ind w:right="27" w:firstLine="720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Оформить земельно-правовые отношения с </w:t>
      </w:r>
      <w:r w:rsidR="00676086" w:rsidRPr="00B97FA1">
        <w:rPr>
          <w:color w:val="000000" w:themeColor="text1"/>
          <w:szCs w:val="24"/>
        </w:rPr>
        <w:t>собственниками/владельцами земельных участков</w:t>
      </w:r>
      <w:r w:rsidRPr="00B97FA1">
        <w:rPr>
          <w:color w:val="000000" w:themeColor="text1"/>
          <w:szCs w:val="24"/>
        </w:rPr>
        <w:t xml:space="preserve"> и получить исходно-разрешительн</w:t>
      </w:r>
      <w:r w:rsidR="00D55586" w:rsidRPr="00B97FA1">
        <w:rPr>
          <w:color w:val="000000" w:themeColor="text1"/>
          <w:szCs w:val="24"/>
        </w:rPr>
        <w:t xml:space="preserve">ую документацию для размещения </w:t>
      </w:r>
      <w:r w:rsidRPr="00B97FA1">
        <w:rPr>
          <w:color w:val="000000" w:themeColor="text1"/>
          <w:szCs w:val="24"/>
        </w:rPr>
        <w:t>ПС</w:t>
      </w:r>
      <w:r w:rsidR="00CF78F3" w:rsidRPr="00B97FA1">
        <w:rPr>
          <w:color w:val="000000" w:themeColor="text1"/>
          <w:szCs w:val="24"/>
        </w:rPr>
        <w:t>.</w:t>
      </w:r>
    </w:p>
    <w:p w:rsidR="00DD5F39" w:rsidRPr="00B97FA1" w:rsidRDefault="00DD5F39" w:rsidP="00DD5F39">
      <w:pPr>
        <w:pStyle w:val="4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необходимости изъятия (выкупа) земельных участков для размещения проектируемых ПС 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B97FA1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B97FA1" w:rsidDel="00AB74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(за исключением государственных и муниципальных организаций) для строительства ПС 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B97FA1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FA1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:rsidR="00DD5F39" w:rsidRPr="00B97FA1" w:rsidRDefault="00521F15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Раздел</w:t>
      </w:r>
      <w:r w:rsidR="00DD5F39" w:rsidRPr="00B97FA1">
        <w:rPr>
          <w:color w:val="000000" w:themeColor="text1"/>
        </w:rPr>
        <w:t xml:space="preserve"> «Мероприятия по охране окружающей среды» оформить отдельным </w:t>
      </w:r>
      <w:r w:rsidR="004933F8" w:rsidRPr="00B97FA1">
        <w:rPr>
          <w:color w:val="000000" w:themeColor="text1"/>
        </w:rPr>
        <w:t>томом</w:t>
      </w:r>
      <w:r w:rsidR="00DD5F39" w:rsidRPr="00B97FA1">
        <w:rPr>
          <w:color w:val="000000" w:themeColor="text1"/>
        </w:rPr>
        <w:t xml:space="preserve">. При нахождении объектов строительства/реконструкции на землях особо-охраняемых природных территорий, а также </w:t>
      </w:r>
      <w:r w:rsidR="00FA7B7C" w:rsidRPr="00B97FA1">
        <w:rPr>
          <w:color w:val="000000" w:themeColor="text1"/>
        </w:rPr>
        <w:t>при прокладке</w:t>
      </w:r>
      <w:r w:rsidR="00DD5F39" w:rsidRPr="00B97FA1">
        <w:rPr>
          <w:color w:val="000000" w:themeColor="text1"/>
        </w:rPr>
        <w:t xml:space="preserve"> подводных кабелей во внутренних морских водах и территориальном море Российской Федерации, подраздел «Оценка воздействия на окружающую среду» оформить отдельным томом.</w:t>
      </w:r>
    </w:p>
    <w:p w:rsidR="00DD5F39" w:rsidRPr="00B97FA1" w:rsidRDefault="00C22864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</w:t>
      </w:r>
      <w:r w:rsidR="00DD5F39" w:rsidRPr="00B97FA1">
        <w:rPr>
          <w:color w:val="000000" w:themeColor="text1"/>
        </w:rPr>
        <w:t xml:space="preserve"> санитарно-защитной зоны для строящихся и реконструируемых объектов, зон санитарной охраны выполнить и оформить отдельными </w:t>
      </w:r>
      <w:r w:rsidRPr="00B97FA1">
        <w:rPr>
          <w:color w:val="000000" w:themeColor="text1"/>
        </w:rPr>
        <w:t>разделами</w:t>
      </w:r>
      <w:r w:rsidR="00DD5F39" w:rsidRPr="00B97FA1">
        <w:rPr>
          <w:color w:val="000000" w:themeColor="text1"/>
        </w:rPr>
        <w:t>.</w:t>
      </w:r>
      <w:r w:rsidR="008776FD" w:rsidRPr="00B97FA1">
        <w:rPr>
          <w:color w:val="000000" w:themeColor="text1"/>
        </w:rPr>
        <w:t xml:space="preserve"> 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C22864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Проект организации строительства (ПОС) с определением продолжительности выполнения строительно-монтажных и пуско-наладочных </w:t>
      </w:r>
      <w:r w:rsidR="00FA7B7C" w:rsidRPr="00B97FA1">
        <w:rPr>
          <w:color w:val="000000" w:themeColor="text1"/>
        </w:rPr>
        <w:t>работ, график</w:t>
      </w:r>
      <w:r w:rsidRPr="00B97FA1">
        <w:rPr>
          <w:color w:val="000000" w:themeColor="text1"/>
        </w:rPr>
        <w:t xml:space="preserve"> поставки и схему транспортировки оборудования и т.д. </w:t>
      </w:r>
    </w:p>
    <w:p w:rsidR="00DD5F39" w:rsidRPr="00B97FA1" w:rsidRDefault="00DD5F39" w:rsidP="00C22864">
      <w:pPr>
        <w:pStyle w:val="aff3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</w:t>
      </w:r>
      <w:r w:rsidR="00C22864" w:rsidRPr="00B97FA1">
        <w:rPr>
          <w:color w:val="000000" w:themeColor="text1"/>
        </w:rPr>
        <w:t xml:space="preserve">томе </w:t>
      </w:r>
      <w:r w:rsidRPr="00B97FA1">
        <w:rPr>
          <w:color w:val="000000" w:themeColor="text1"/>
        </w:rPr>
        <w:t>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:rsidR="00582CEF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Охранные мероприятия для ПС</w:t>
      </w:r>
      <w:r w:rsidR="00582CEF" w:rsidRPr="00B97FA1">
        <w:rPr>
          <w:color w:val="000000" w:themeColor="text1"/>
        </w:rPr>
        <w:t>, которым присвоена категория потенциальной опасности,</w:t>
      </w:r>
      <w:r w:rsidRPr="00B97FA1">
        <w:rPr>
          <w:color w:val="000000" w:themeColor="text1"/>
        </w:rPr>
        <w:t xml:space="preserve"> разработать </w:t>
      </w:r>
      <w:r w:rsidR="00FA7B7C" w:rsidRPr="00B97FA1">
        <w:rPr>
          <w:color w:val="000000" w:themeColor="text1"/>
        </w:rPr>
        <w:t>в соответствии с требованиями,</w:t>
      </w:r>
      <w:r w:rsidRPr="00B97FA1">
        <w:rPr>
          <w:color w:val="000000" w:themeColor="text1"/>
        </w:rPr>
        <w:t xml:space="preserve"> утверждёнными Постановлением Правительства Российской Федерации от 19.09.2015 №993 «Об утверждении Требований к обеспечению безопасности линейных объектов топливно-энергетического комплекса»</w:t>
      </w:r>
      <w:r w:rsidR="00582CEF" w:rsidRPr="00B97FA1">
        <w:rPr>
          <w:color w:val="000000" w:themeColor="text1"/>
        </w:rPr>
        <w:t>.</w:t>
      </w:r>
    </w:p>
    <w:p w:rsidR="00582CEF" w:rsidRPr="00B97FA1" w:rsidRDefault="00582CEF" w:rsidP="00DA0CE8">
      <w:pPr>
        <w:pStyle w:val="aff3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Для ПС, которым категория опасности не присвоена, </w:t>
      </w:r>
      <w:r w:rsidR="00DA0CE8" w:rsidRPr="00B97FA1">
        <w:rPr>
          <w:color w:val="000000" w:themeColor="text1"/>
        </w:rPr>
        <w:t xml:space="preserve">охранные мероприятия </w:t>
      </w:r>
      <w:r w:rsidRPr="00B97FA1">
        <w:rPr>
          <w:color w:val="000000" w:themeColor="text1"/>
        </w:rPr>
        <w:t xml:space="preserve">от актов незаконного вмешательства </w:t>
      </w:r>
      <w:r w:rsidR="00DA0CE8" w:rsidRPr="00B97FA1">
        <w:rPr>
          <w:color w:val="000000" w:themeColor="text1"/>
        </w:rPr>
        <w:t xml:space="preserve">разработать в соответствии </w:t>
      </w:r>
      <w:r w:rsidRPr="00B97FA1">
        <w:rPr>
          <w:color w:val="000000" w:themeColor="text1"/>
        </w:rPr>
        <w:t xml:space="preserve">с </w:t>
      </w:r>
      <w:r w:rsidR="00DA0CE8" w:rsidRPr="00B97FA1">
        <w:rPr>
          <w:color w:val="000000" w:themeColor="text1"/>
        </w:rPr>
        <w:t>«</w:t>
      </w:r>
      <w:r w:rsidRPr="00B97FA1">
        <w:rPr>
          <w:color w:val="000000" w:themeColor="text1"/>
        </w:rPr>
        <w:t xml:space="preserve">Методическими рекомендациями по организации защиты </w:t>
      </w:r>
      <w:r w:rsidR="00DA0CE8" w:rsidRPr="00B97FA1">
        <w:rPr>
          <w:color w:val="000000" w:themeColor="text1"/>
        </w:rPr>
        <w:t>объектов ДЗ</w:t>
      </w:r>
      <w:r w:rsidRPr="00B97FA1">
        <w:rPr>
          <w:color w:val="000000" w:themeColor="text1"/>
        </w:rPr>
        <w:t>О ПАО «Россети», которым категория опасности не присвоена, от актов незаконного вмешательства</w:t>
      </w:r>
      <w:r w:rsidR="00DA0CE8" w:rsidRPr="00B97FA1">
        <w:rPr>
          <w:color w:val="000000" w:themeColor="text1"/>
        </w:rPr>
        <w:t>»</w:t>
      </w:r>
      <w:r w:rsidRPr="00B97FA1">
        <w:rPr>
          <w:color w:val="000000" w:themeColor="text1"/>
        </w:rPr>
        <w:t xml:space="preserve"> </w:t>
      </w:r>
      <w:r w:rsidR="00DA0CE8" w:rsidRPr="00B97FA1">
        <w:rPr>
          <w:color w:val="000000" w:themeColor="text1"/>
        </w:rPr>
        <w:t>(</w:t>
      </w:r>
      <w:r w:rsidRPr="00B97FA1">
        <w:rPr>
          <w:color w:val="000000" w:themeColor="text1"/>
        </w:rPr>
        <w:t>утвержден</w:t>
      </w:r>
      <w:r w:rsidR="00DA0CE8" w:rsidRPr="00B97FA1">
        <w:rPr>
          <w:color w:val="000000" w:themeColor="text1"/>
        </w:rPr>
        <w:t>ы</w:t>
      </w:r>
      <w:r w:rsidRPr="00B97FA1">
        <w:rPr>
          <w:color w:val="000000" w:themeColor="text1"/>
        </w:rPr>
        <w:t xml:space="preserve"> распоряжением заместителя генерального директора по безопасности ПА</w:t>
      </w:r>
      <w:r w:rsidR="006179DA" w:rsidRPr="00B97FA1">
        <w:rPr>
          <w:color w:val="000000" w:themeColor="text1"/>
        </w:rPr>
        <w:t>О «Россети» от 12.02.2015 № 71р</w:t>
      </w:r>
      <w:r w:rsidR="00DA0CE8" w:rsidRPr="00B97FA1">
        <w:rPr>
          <w:color w:val="000000" w:themeColor="text1"/>
        </w:rPr>
        <w:t>)</w:t>
      </w:r>
      <w:r w:rsidRPr="00B97FA1">
        <w:rPr>
          <w:color w:val="000000" w:themeColor="text1"/>
        </w:rPr>
        <w:t>, приказом ПАО «МРСК Центра» от 07.11.2018 № 515-ЦА  «Об унификации требований к зданиям и сооружениям объектов электрических сетей ПАО «МРСК Центра» и ПАО «МРСК Центра и Приволжья» при выполнении работ по реконструкции и новому строительству» и приказом ПАО «МРСК Центра» от 12.02.2019 № 60-ЦА «Об утверждении нормативного документа, регламентирующего реализацию проектного управления по строительству ПАО «МРСК Центра» и ПАО «МРСК Центра и Приволжья»</w:t>
      </w:r>
      <w:r w:rsidR="00DA0CE8" w:rsidRPr="00B97FA1">
        <w:rPr>
          <w:color w:val="000000" w:themeColor="text1"/>
        </w:rPr>
        <w:t>.</w:t>
      </w:r>
    </w:p>
    <w:p w:rsidR="00C22864" w:rsidRPr="00B97FA1" w:rsidRDefault="00C22864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Сметная документация.</w:t>
      </w:r>
    </w:p>
    <w:p w:rsidR="00A6015A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>Сметную стоимость строительства приводить в двух уровнях цен: в базисном по состоянию на 01.01.2000 и текущем, сложившем</w:t>
      </w:r>
      <w:r w:rsidR="00A6015A" w:rsidRPr="00B97FA1">
        <w:rPr>
          <w:color w:val="000000" w:themeColor="text1"/>
        </w:rPr>
        <w:t>ся ко времени составления смет.</w:t>
      </w:r>
    </w:p>
    <w:p w:rsidR="00A6015A" w:rsidRPr="00B97FA1" w:rsidRDefault="00A6015A" w:rsidP="008F2546">
      <w:pPr>
        <w:spacing w:line="276" w:lineRule="auto"/>
        <w:ind w:firstLine="709"/>
        <w:jc w:val="both"/>
        <w:rPr>
          <w:rFonts w:eastAsia="Calibri"/>
          <w:color w:val="000000" w:themeColor="text1"/>
          <w:lang w:eastAsia="en-US"/>
        </w:rPr>
      </w:pPr>
      <w:r w:rsidRPr="00B97FA1">
        <w:rPr>
          <w:rFonts w:eastAsia="Calibri"/>
          <w:color w:val="000000" w:themeColor="text1"/>
          <w:lang w:eastAsia="en-US"/>
        </w:rPr>
        <w:t>В электронном виде сметная документация предоставляется в форматах ПО «Гранд-смета» (*.</w:t>
      </w:r>
      <w:r w:rsidRPr="00B97FA1">
        <w:rPr>
          <w:rFonts w:eastAsia="Calibri"/>
          <w:color w:val="000000" w:themeColor="text1"/>
          <w:lang w:val="en-US" w:eastAsia="en-US"/>
        </w:rPr>
        <w:t>gsf</w:t>
      </w:r>
      <w:r w:rsidRPr="00B97FA1">
        <w:rPr>
          <w:rFonts w:eastAsia="Calibri"/>
          <w:color w:val="000000" w:themeColor="text1"/>
          <w:lang w:eastAsia="en-US"/>
        </w:rPr>
        <w:t>, *.</w:t>
      </w:r>
      <w:r w:rsidRPr="00B97FA1">
        <w:rPr>
          <w:rFonts w:eastAsia="Calibri"/>
          <w:color w:val="000000" w:themeColor="text1"/>
          <w:lang w:val="en-US" w:eastAsia="en-US"/>
        </w:rPr>
        <w:t>gsfx</w:t>
      </w:r>
      <w:r w:rsidRPr="00B97FA1">
        <w:rPr>
          <w:rFonts w:eastAsia="Calibri"/>
          <w:color w:val="000000" w:themeColor="text1"/>
          <w:lang w:eastAsia="en-US"/>
        </w:rPr>
        <w:t>), универсальном формате (*.</w:t>
      </w:r>
      <w:r w:rsidRPr="00B97FA1">
        <w:rPr>
          <w:rFonts w:eastAsia="Calibri"/>
          <w:color w:val="000000" w:themeColor="text1"/>
          <w:lang w:val="en-US" w:eastAsia="en-US"/>
        </w:rPr>
        <w:t>xml</w:t>
      </w:r>
      <w:r w:rsidRPr="00B97FA1">
        <w:rPr>
          <w:rFonts w:eastAsia="Calibri"/>
          <w:color w:val="000000" w:themeColor="text1"/>
          <w:lang w:eastAsia="en-US"/>
        </w:rPr>
        <w:t>, *.</w:t>
      </w:r>
      <w:r w:rsidRPr="00B97FA1">
        <w:rPr>
          <w:rFonts w:eastAsia="Calibri"/>
          <w:color w:val="000000" w:themeColor="text1"/>
          <w:lang w:val="en-US" w:eastAsia="en-US"/>
        </w:rPr>
        <w:t>xmlx</w:t>
      </w:r>
      <w:r w:rsidRPr="00B97FA1">
        <w:rPr>
          <w:rFonts w:eastAsia="Calibri"/>
          <w:color w:val="000000" w:themeColor="text1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Сопоставительный анализ стоимости материалов и оборудования, прочие расчеты) предоставляются в формате </w:t>
      </w:r>
      <w:r w:rsidRPr="00B97FA1">
        <w:rPr>
          <w:rFonts w:eastAsia="Calibri"/>
          <w:color w:val="000000" w:themeColor="text1"/>
          <w:lang w:val="en-US" w:eastAsia="en-US"/>
        </w:rPr>
        <w:t>MS</w:t>
      </w:r>
      <w:r w:rsidRPr="00B97FA1">
        <w:rPr>
          <w:rFonts w:eastAsia="Calibri"/>
          <w:color w:val="000000" w:themeColor="text1"/>
          <w:lang w:eastAsia="en-US"/>
        </w:rPr>
        <w:t xml:space="preserve"> </w:t>
      </w:r>
      <w:r w:rsidRPr="00B97FA1">
        <w:rPr>
          <w:rFonts w:eastAsia="Calibri"/>
          <w:color w:val="000000" w:themeColor="text1"/>
          <w:lang w:val="en-US" w:eastAsia="en-US"/>
        </w:rPr>
        <w:t>Excel</w:t>
      </w:r>
      <w:r w:rsidRPr="00B97FA1">
        <w:rPr>
          <w:rFonts w:eastAsia="Calibri"/>
          <w:color w:val="000000" w:themeColor="text1"/>
          <w:lang w:eastAsia="en-US"/>
        </w:rPr>
        <w:t xml:space="preserve"> (*.</w:t>
      </w:r>
      <w:r w:rsidRPr="00B97FA1">
        <w:rPr>
          <w:rFonts w:eastAsia="Calibri"/>
          <w:color w:val="000000" w:themeColor="text1"/>
          <w:lang w:val="en-US" w:eastAsia="en-US"/>
        </w:rPr>
        <w:t>xls</w:t>
      </w:r>
      <w:r w:rsidRPr="00B97FA1">
        <w:rPr>
          <w:rFonts w:eastAsia="Calibri"/>
          <w:color w:val="000000" w:themeColor="text1"/>
          <w:lang w:eastAsia="en-US"/>
        </w:rPr>
        <w:t>, *.</w:t>
      </w:r>
      <w:r w:rsidRPr="00B97FA1">
        <w:rPr>
          <w:rFonts w:eastAsia="Calibri"/>
          <w:color w:val="000000" w:themeColor="text1"/>
          <w:lang w:val="en-US" w:eastAsia="en-US"/>
        </w:rPr>
        <w:t>xlsx</w:t>
      </w:r>
      <w:r w:rsidRPr="00B97FA1">
        <w:rPr>
          <w:rFonts w:eastAsia="Calibri"/>
          <w:color w:val="000000" w:themeColor="text1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B97FA1">
        <w:rPr>
          <w:rFonts w:eastAsia="Calibri"/>
          <w:color w:val="000000" w:themeColor="text1"/>
          <w:lang w:val="en-US" w:eastAsia="en-US"/>
        </w:rPr>
        <w:t>MS</w:t>
      </w:r>
      <w:r w:rsidRPr="00B97FA1">
        <w:rPr>
          <w:rFonts w:eastAsia="Calibri"/>
          <w:color w:val="000000" w:themeColor="text1"/>
          <w:lang w:eastAsia="en-US"/>
        </w:rPr>
        <w:t xml:space="preserve"> </w:t>
      </w:r>
      <w:r w:rsidRPr="00B97FA1">
        <w:rPr>
          <w:rFonts w:eastAsia="Calibri"/>
          <w:color w:val="000000" w:themeColor="text1"/>
          <w:lang w:val="en-US" w:eastAsia="en-US"/>
        </w:rPr>
        <w:t>Word</w:t>
      </w:r>
      <w:r w:rsidRPr="00B97FA1">
        <w:rPr>
          <w:rFonts w:eastAsia="Calibri"/>
          <w:color w:val="000000" w:themeColor="text1"/>
          <w:lang w:eastAsia="en-US"/>
        </w:rPr>
        <w:t xml:space="preserve"> (*.</w:t>
      </w:r>
      <w:r w:rsidRPr="00B97FA1">
        <w:rPr>
          <w:rFonts w:eastAsia="Calibri"/>
          <w:color w:val="000000" w:themeColor="text1"/>
          <w:lang w:val="en-US" w:eastAsia="en-US"/>
        </w:rPr>
        <w:t>doc</w:t>
      </w:r>
      <w:r w:rsidRPr="00B97FA1">
        <w:rPr>
          <w:rFonts w:eastAsia="Calibri"/>
          <w:color w:val="000000" w:themeColor="text1"/>
          <w:lang w:eastAsia="en-US"/>
        </w:rPr>
        <w:t>, *.</w:t>
      </w:r>
      <w:r w:rsidRPr="00B97FA1">
        <w:rPr>
          <w:rFonts w:eastAsia="Calibri"/>
          <w:color w:val="000000" w:themeColor="text1"/>
          <w:lang w:val="en-US" w:eastAsia="en-US"/>
        </w:rPr>
        <w:t>docx</w:t>
      </w:r>
      <w:r w:rsidRPr="00B97FA1">
        <w:rPr>
          <w:rFonts w:eastAsia="Calibri"/>
          <w:color w:val="000000" w:themeColor="text1"/>
          <w:lang w:eastAsia="en-US"/>
        </w:rPr>
        <w:t>).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</w:t>
      </w:r>
      <w:r w:rsidR="00A6015A" w:rsidRPr="00B97FA1">
        <w:rPr>
          <w:color w:val="000000" w:themeColor="text1"/>
        </w:rPr>
        <w:t>01, ФЕРм-2001, ФЕРп-2001, ФСЦМ).</w:t>
      </w:r>
    </w:p>
    <w:p w:rsidR="00BC3136" w:rsidRPr="00B97FA1" w:rsidRDefault="00BC3136" w:rsidP="008F2546">
      <w:pPr>
        <w:pStyle w:val="aff3"/>
        <w:tabs>
          <w:tab w:val="left" w:pos="1134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случае применения инновационных решений, приведенных в Реестре инновационных </w:t>
      </w:r>
      <w:r w:rsidR="00607DAF" w:rsidRPr="00B97FA1">
        <w:rPr>
          <w:color w:val="000000" w:themeColor="text1"/>
        </w:rPr>
        <w:t xml:space="preserve">технологий </w:t>
      </w:r>
      <w:r w:rsidRPr="00B97FA1">
        <w:rPr>
          <w:color w:val="000000" w:themeColor="text1"/>
        </w:rPr>
        <w:t>ПАО «Россети», Подрядчиком должна быть составлена отдельная локальная смета, включающая позиции инновационного оборудования, связанные с ним работы по монтажу, поставке, пусконаладке и др.</w:t>
      </w:r>
    </w:p>
    <w:p w:rsidR="00A6015A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Для пересчета сметной стоимости в текущий уровень цен использовать индексы изменения сметной стоимости </w:t>
      </w:r>
      <w:r w:rsidR="00FA7B7C" w:rsidRPr="00B97FA1">
        <w:rPr>
          <w:color w:val="000000" w:themeColor="text1"/>
        </w:rPr>
        <w:t>строительства,</w:t>
      </w:r>
      <w:r w:rsidRPr="00B97FA1">
        <w:rPr>
          <w:color w:val="000000" w:themeColor="text1"/>
        </w:rPr>
        <w:t xml:space="preserve"> ежеквартально публикуемые и рекомендуемы</w:t>
      </w:r>
      <w:r w:rsidR="00A6015A" w:rsidRPr="00B97FA1">
        <w:rPr>
          <w:color w:val="000000" w:themeColor="text1"/>
        </w:rPr>
        <w:t>е к применению Минстроем России.</w:t>
      </w:r>
      <w:r w:rsidRPr="00B97FA1">
        <w:rPr>
          <w:color w:val="000000" w:themeColor="text1"/>
        </w:rPr>
        <w:t xml:space="preserve"> </w:t>
      </w:r>
    </w:p>
    <w:p w:rsidR="00DD5F39" w:rsidRPr="00B97FA1" w:rsidRDefault="000333C4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0333C4">
        <w:rPr>
          <w:color w:val="000000" w:themeColor="text1"/>
        </w:rPr>
        <w:t>В сводный сметный расчет в соответствии с требованиями действующих нормативных документов включить затраты на содержание службы заказчика-застройщика 6,97</w:t>
      </w:r>
      <w:r>
        <w:rPr>
          <w:color w:val="000000" w:themeColor="text1"/>
        </w:rPr>
        <w:t>% и строительный контроль 2,14%</w:t>
      </w:r>
      <w:r w:rsidR="00DD5F39" w:rsidRPr="00B97FA1">
        <w:rPr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наличии этапов строительства выполнить отдельные сводные сметные расчеты с объединением их в сводку затрат.</w:t>
      </w:r>
    </w:p>
    <w:p w:rsidR="00DD5F39" w:rsidRPr="00B97FA1" w:rsidRDefault="00DD5F39" w:rsidP="00F1675C">
      <w:pPr>
        <w:pStyle w:val="aff3"/>
        <w:widowControl w:val="0"/>
        <w:numPr>
          <w:ilvl w:val="3"/>
          <w:numId w:val="4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</w:t>
      </w:r>
      <w:r w:rsidR="00A6015A" w:rsidRPr="00B97FA1">
        <w:rPr>
          <w:color w:val="000000" w:themeColor="text1"/>
        </w:rPr>
        <w:t>емельно-имущественных отношений, а также прочие и лимитированные затраты.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Выполнить раздел «Эффективность инвестиций».</w:t>
      </w:r>
    </w:p>
    <w:p w:rsidR="00DD5F39" w:rsidRPr="00B97FA1" w:rsidRDefault="00DD5F39" w:rsidP="003E6C0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jc w:val="both"/>
        <w:rPr>
          <w:color w:val="000000" w:themeColor="text1"/>
        </w:rPr>
      </w:pPr>
      <w:r w:rsidRPr="00B97FA1">
        <w:rPr>
          <w:color w:val="000000" w:themeColor="text1"/>
        </w:rPr>
        <w:t>В том числе в разделе определить следующие показатели: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чистый дисконтированный доход (</w:t>
      </w:r>
      <w:r w:rsidRPr="00B97FA1">
        <w:rPr>
          <w:color w:val="000000" w:themeColor="text1"/>
          <w:lang w:val="en-US"/>
        </w:rPr>
        <w:t>NPV</w:t>
      </w:r>
      <w:r w:rsidRPr="00B97FA1">
        <w:rPr>
          <w:color w:val="000000" w:themeColor="text1"/>
        </w:rPr>
        <w:t>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внутренняя норма доходности (</w:t>
      </w:r>
      <w:r w:rsidRPr="00B97FA1">
        <w:rPr>
          <w:color w:val="000000" w:themeColor="text1"/>
          <w:lang w:val="en-US"/>
        </w:rPr>
        <w:t>IRR</w:t>
      </w:r>
      <w:r w:rsidRPr="00B97FA1">
        <w:rPr>
          <w:color w:val="000000" w:themeColor="text1"/>
        </w:rPr>
        <w:t>);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срок окупаемости простой;</w:t>
      </w:r>
    </w:p>
    <w:p w:rsidR="00DD5F39" w:rsidRPr="00B97FA1" w:rsidRDefault="00DD5F39" w:rsidP="00F1675C">
      <w:pPr>
        <w:pStyle w:val="aff3"/>
        <w:widowControl w:val="0"/>
        <w:numPr>
          <w:ilvl w:val="0"/>
          <w:numId w:val="3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срок окупаемости дисконтированный.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выполнении проектной документации учесть единые стандарты фирменного стиля объектов ПАО «</w:t>
      </w:r>
      <w:r w:rsidR="005B1C13" w:rsidRPr="00B97FA1">
        <w:rPr>
          <w:color w:val="000000" w:themeColor="text1"/>
        </w:rPr>
        <w:t>МРСК Центра</w:t>
      </w:r>
      <w:r w:rsidR="007703C6" w:rsidRPr="00B97FA1">
        <w:rPr>
          <w:color w:val="000000" w:themeColor="text1"/>
        </w:rPr>
        <w:t xml:space="preserve"> и </w:t>
      </w:r>
      <w:r w:rsidR="004B0CB1" w:rsidRPr="00B97FA1">
        <w:rPr>
          <w:color w:val="000000" w:themeColor="text1"/>
        </w:rPr>
        <w:t>Приволжья</w:t>
      </w:r>
      <w:r w:rsidRPr="00B97FA1">
        <w:rPr>
          <w:color w:val="000000" w:themeColor="text1"/>
        </w:rPr>
        <w:t>».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Выполнить раздел «Пояснительная записка» (ПЗ). 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Раздел оформить отдельным томом в соответствии с требованиями </w:t>
      </w:r>
      <w:r w:rsidR="00E15E1B" w:rsidRPr="00B97FA1">
        <w:rPr>
          <w:color w:val="000000" w:themeColor="text1"/>
        </w:rPr>
        <w:t xml:space="preserve">Постановления Правительства РФ от 16.02.2008 № 87. </w:t>
      </w:r>
      <w:r w:rsidRPr="00B97FA1">
        <w:rPr>
          <w:color w:val="000000" w:themeColor="text1"/>
        </w:rPr>
        <w:t>«</w:t>
      </w:r>
      <w:r w:rsidR="00E15E1B" w:rsidRPr="00B97FA1">
        <w:rPr>
          <w:color w:val="000000" w:themeColor="text1"/>
        </w:rPr>
        <w:t>О</w:t>
      </w:r>
      <w:r w:rsidRPr="00B97FA1">
        <w:rPr>
          <w:color w:val="000000" w:themeColor="text1"/>
        </w:rPr>
        <w:t xml:space="preserve"> составе разделов проектной документации </w:t>
      </w:r>
      <w:r w:rsidR="00E15E1B" w:rsidRPr="00B97FA1">
        <w:rPr>
          <w:color w:val="000000" w:themeColor="text1"/>
        </w:rPr>
        <w:t>и требованиях к их содержанию».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В ПЗ включить предложения по выделению очередей и пусковых комплексов, с технологическими решениями и схемами перезавода ЛЭП в новые ячейки.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r w:rsidRPr="00B97FA1">
        <w:rPr>
          <w:color w:val="000000" w:themeColor="text1"/>
        </w:rPr>
        <w:lastRenderedPageBreak/>
        <w:t>внестадийной и/или проектной документации и т.п.</w:t>
      </w:r>
    </w:p>
    <w:p w:rsidR="005B1C13" w:rsidRPr="00B97FA1" w:rsidRDefault="005B1C13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 w:rsidR="00607DAF" w:rsidRPr="00B97FA1">
        <w:rPr>
          <w:color w:val="000000" w:themeColor="text1"/>
        </w:rPr>
        <w:t>Реестр инновационных технологий</w:t>
      </w:r>
      <w:r w:rsidRPr="00B97FA1">
        <w:rPr>
          <w:color w:val="000000" w:themeColor="text1"/>
        </w:rPr>
        <w:t xml:space="preserve"> ПАО «Россети»</w:t>
      </w:r>
      <w:r w:rsidR="00607DAF" w:rsidRPr="00B97FA1">
        <w:rPr>
          <w:color w:val="000000" w:themeColor="text1"/>
        </w:rPr>
        <w:t>.</w:t>
      </w:r>
      <w:r w:rsidRPr="00B97FA1">
        <w:rPr>
          <w:color w:val="000000" w:themeColor="text1"/>
        </w:rPr>
        <w:t xml:space="preserve"> </w:t>
      </w:r>
    </w:p>
    <w:p w:rsidR="00357891" w:rsidRPr="00B97FA1" w:rsidRDefault="00357891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Оформить отдельным томом.</w:t>
      </w:r>
    </w:p>
    <w:p w:rsidR="00357891" w:rsidRPr="00B97FA1" w:rsidRDefault="00357891" w:rsidP="00357891">
      <w:pPr>
        <w:widowControl w:val="0"/>
        <w:tabs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Данный раздел должен содержать мероприятия по обеспечению соблюдения установленных требований энергетической эффективности, включающих: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показатели, характеризующие удельную величину расхода электроэнергии на собственные нужды ПС;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иные установленные требования энергетической эффективности.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эффективности.</w:t>
      </w:r>
    </w:p>
    <w:p w:rsidR="00357891" w:rsidRPr="00B97FA1" w:rsidRDefault="00357891" w:rsidP="00F1675C">
      <w:pPr>
        <w:pStyle w:val="aff3"/>
        <w:widowControl w:val="0"/>
        <w:numPr>
          <w:ilvl w:val="0"/>
          <w:numId w:val="22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мероприятий по учету и контролю расходования используемых энергетических ресурсов.</w:t>
      </w:r>
    </w:p>
    <w:p w:rsidR="00357891" w:rsidRPr="00B97FA1" w:rsidRDefault="00357891" w:rsidP="00357891">
      <w:pPr>
        <w:widowControl w:val="0"/>
        <w:tabs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Обеспечить установку приборов автоматического включения/отключения систем обогрева оборудования ПС, шкафов наружной установки ОРУ</w:t>
      </w:r>
      <w:r w:rsidR="000208C6">
        <w:rPr>
          <w:color w:val="000000" w:themeColor="text1"/>
        </w:rPr>
        <w:t xml:space="preserve"> </w:t>
      </w:r>
      <w:r w:rsidR="00D47258">
        <w:rPr>
          <w:color w:val="000000" w:themeColor="text1"/>
        </w:rPr>
        <w:t>(при необходимости)</w:t>
      </w:r>
      <w:r w:rsidRPr="00B97FA1">
        <w:rPr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D5F39" w:rsidRPr="00B97FA1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</w:t>
      </w:r>
      <w:r w:rsidR="00607DAF" w:rsidRPr="00B97FA1">
        <w:rPr>
          <w:color w:val="000000" w:themeColor="text1"/>
        </w:rPr>
        <w:t xml:space="preserve">проектной </w:t>
      </w:r>
      <w:r w:rsidRPr="00B97FA1">
        <w:rPr>
          <w:color w:val="000000" w:themeColor="text1"/>
        </w:rPr>
        <w:t>документации не допускается указывать наименования изготовителей и/или марки</w:t>
      </w:r>
      <w:r w:rsidR="005B1C13" w:rsidRPr="00B97FA1">
        <w:rPr>
          <w:color w:val="000000" w:themeColor="text1"/>
        </w:rPr>
        <w:t xml:space="preserve"> </w:t>
      </w:r>
      <w:r w:rsidRPr="00B97FA1">
        <w:rPr>
          <w:color w:val="000000" w:themeColor="text1"/>
        </w:rPr>
        <w:t>(в том числе технические условия на изготовление) проектируемого оборудования, систем</w:t>
      </w:r>
      <w:r w:rsidR="005B1C13" w:rsidRPr="00B97FA1">
        <w:rPr>
          <w:color w:val="000000" w:themeColor="text1"/>
        </w:rPr>
        <w:t xml:space="preserve"> (до выбора на основании ТЭО с согласованием с Заказчиком или на основании результатов ТЗП)</w:t>
      </w:r>
      <w:r w:rsidRPr="00B97FA1">
        <w:rPr>
          <w:color w:val="000000" w:themeColor="text1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2"/>
          <w:numId w:val="4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«Россети» (Положением о закупках) утверждённым решением Совета директоров ПАО «Россети» протокол от 30.10.2015 №206 (в редакции протокола от 19.08.2016 № 239).</w:t>
      </w:r>
    </w:p>
    <w:p w:rsidR="0001580E" w:rsidRPr="00B97FA1" w:rsidRDefault="0001580E" w:rsidP="00F1675C">
      <w:pPr>
        <w:pStyle w:val="aff3"/>
        <w:widowControl w:val="0"/>
        <w:numPr>
          <w:ilvl w:val="1"/>
          <w:numId w:val="44"/>
        </w:numPr>
        <w:tabs>
          <w:tab w:val="left" w:pos="-4680"/>
          <w:tab w:val="left" w:pos="142"/>
          <w:tab w:val="left" w:pos="1418"/>
        </w:tabs>
        <w:ind w:left="0" w:firstLine="709"/>
        <w:jc w:val="both"/>
        <w:rPr>
          <w:b/>
          <w:bCs/>
          <w:color w:val="000000" w:themeColor="text1"/>
        </w:rPr>
      </w:pPr>
      <w:r w:rsidRPr="00B97FA1">
        <w:rPr>
          <w:b/>
          <w:bCs/>
          <w:color w:val="000000" w:themeColor="text1"/>
          <w:lang w:val="en-US"/>
        </w:rPr>
        <w:t>III</w:t>
      </w:r>
      <w:r w:rsidRPr="00B97FA1">
        <w:rPr>
          <w:b/>
          <w:bCs/>
          <w:color w:val="000000" w:themeColor="text1"/>
        </w:rPr>
        <w:t xml:space="preserve"> этап проектирования «Разработка и согласование рабочей документации (РД) в соответствии с требованиями нормативно-технических документов». </w:t>
      </w:r>
    </w:p>
    <w:p w:rsidR="00A77259" w:rsidRPr="00B97FA1" w:rsidRDefault="00A77259" w:rsidP="00A77259">
      <w:pPr>
        <w:pStyle w:val="af0"/>
        <w:tabs>
          <w:tab w:val="left" w:pos="1276"/>
        </w:tabs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Рабочая документация (РД) должна быть разработана после выбора основного первичного и вторично</w:t>
      </w:r>
      <w:r w:rsidR="00357891" w:rsidRPr="00B97FA1">
        <w:rPr>
          <w:color w:val="000000" w:themeColor="text1"/>
          <w:szCs w:val="24"/>
        </w:rPr>
        <w:t>го</w:t>
      </w:r>
      <w:r w:rsidRPr="00B97FA1">
        <w:rPr>
          <w:color w:val="000000" w:themeColor="text1"/>
          <w:szCs w:val="24"/>
        </w:rPr>
        <w:t xml:space="preserve"> оборудования. РД должна содержать: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lastRenderedPageBreak/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Решения по организации электропитания систем РЗА, ПА, </w:t>
      </w:r>
      <w:r w:rsidR="00213197">
        <w:rPr>
          <w:color w:val="000000" w:themeColor="text1"/>
          <w:szCs w:val="24"/>
        </w:rPr>
        <w:t>СТМ</w:t>
      </w:r>
      <w:r w:rsidRPr="00B97FA1">
        <w:rPr>
          <w:color w:val="000000" w:themeColor="text1"/>
          <w:szCs w:val="24"/>
        </w:rPr>
        <w:t>, систем связи и других систем, включая:</w:t>
      </w:r>
    </w:p>
    <w:p w:rsidR="00A77259" w:rsidRPr="00B97FA1" w:rsidRDefault="00A77259" w:rsidP="00F1675C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привязку оборудования к цепям СН, РЗ</w:t>
      </w:r>
      <w:r w:rsidR="00EC2000" w:rsidRPr="00B97FA1">
        <w:rPr>
          <w:color w:val="000000" w:themeColor="text1"/>
        </w:rPr>
        <w:t xml:space="preserve">А, </w:t>
      </w:r>
      <w:r w:rsidR="007F3845" w:rsidRPr="00B97FA1">
        <w:rPr>
          <w:color w:val="000000" w:themeColor="text1"/>
        </w:rPr>
        <w:t xml:space="preserve">телемеханики, </w:t>
      </w:r>
      <w:r w:rsidR="00FA7B7C" w:rsidRPr="00B97FA1">
        <w:rPr>
          <w:color w:val="000000" w:themeColor="text1"/>
        </w:rPr>
        <w:t>связи, АСУЭ</w:t>
      </w:r>
      <w:r w:rsidRPr="00B97FA1">
        <w:rPr>
          <w:color w:val="000000" w:themeColor="text1"/>
        </w:rPr>
        <w:t xml:space="preserve">. </w:t>
      </w:r>
    </w:p>
    <w:p w:rsidR="00A77259" w:rsidRPr="00B97FA1" w:rsidRDefault="00A77259" w:rsidP="00F1675C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таблицы потребителей оперативного тока и их характеристики; </w:t>
      </w:r>
    </w:p>
    <w:p w:rsidR="00A77259" w:rsidRPr="00B97FA1" w:rsidRDefault="00A77259" w:rsidP="00F1675C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схему сети оперативного тока;</w:t>
      </w:r>
    </w:p>
    <w:p w:rsidR="00A77259" w:rsidRPr="00B97FA1" w:rsidRDefault="00A77259" w:rsidP="00F1675C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FA558F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Решения </w:t>
      </w:r>
      <w:r w:rsidR="00FA558F" w:rsidRPr="00B97FA1">
        <w:rPr>
          <w:color w:val="000000" w:themeColor="text1"/>
          <w:szCs w:val="24"/>
        </w:rPr>
        <w:t>в части вторичных систем ПС:</w:t>
      </w:r>
    </w:p>
    <w:p w:rsidR="00A77259" w:rsidRPr="00B97FA1" w:rsidRDefault="00FA558F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П</w:t>
      </w:r>
      <w:r w:rsidR="00A77259" w:rsidRPr="00B97FA1">
        <w:rPr>
          <w:color w:val="000000" w:themeColor="text1"/>
          <w:szCs w:val="24"/>
        </w:rPr>
        <w:t>о релейной защите (РЗА) с использованием микропроцессорных устройств, включая:</w:t>
      </w:r>
    </w:p>
    <w:p w:rsidR="00A77259" w:rsidRPr="00B97FA1" w:rsidRDefault="00A77259" w:rsidP="00F1675C">
      <w:pPr>
        <w:pStyle w:val="af0"/>
        <w:widowControl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схемы размещения устройств релейной защиты;</w:t>
      </w:r>
    </w:p>
    <w:p w:rsidR="00A77259" w:rsidRPr="00B97FA1" w:rsidRDefault="00A77259" w:rsidP="00F1675C">
      <w:pPr>
        <w:pStyle w:val="af0"/>
        <w:widowControl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схемы распределения по трансформаторам тока устройств РЗА, ПА, автоматизированной системы </w:t>
      </w:r>
      <w:r w:rsidR="006C0412" w:rsidRPr="00B97FA1">
        <w:rPr>
          <w:color w:val="000000" w:themeColor="text1"/>
          <w:szCs w:val="24"/>
        </w:rPr>
        <w:t>учета электроэнергии (АС</w:t>
      </w:r>
      <w:r w:rsidRPr="00B97FA1">
        <w:rPr>
          <w:color w:val="000000" w:themeColor="text1"/>
          <w:szCs w:val="24"/>
        </w:rPr>
        <w:t>УЭ), схема организации цепей питания устройств РЗА;</w:t>
      </w:r>
    </w:p>
    <w:p w:rsidR="00753F9C" w:rsidRPr="00B97FA1" w:rsidRDefault="00753F9C" w:rsidP="00F1675C">
      <w:pPr>
        <w:pStyle w:val="af0"/>
        <w:widowControl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принципиальн</w:t>
      </w:r>
      <w:r w:rsidR="00357891" w:rsidRPr="00B97FA1">
        <w:rPr>
          <w:color w:val="000000" w:themeColor="text1"/>
          <w:szCs w:val="24"/>
        </w:rPr>
        <w:t xml:space="preserve">ые и </w:t>
      </w:r>
      <w:r w:rsidRPr="00B97FA1">
        <w:rPr>
          <w:color w:val="000000" w:themeColor="text1"/>
          <w:szCs w:val="24"/>
        </w:rPr>
        <w:t>монтажные схемы с привязкой вновь установленного оборудования и МП устройств РЗА к существующему оборудованию, устройствам релейной защиты, автоматики и сигнализации</w:t>
      </w:r>
      <w:r w:rsidR="005875E1" w:rsidRPr="00B97FA1">
        <w:rPr>
          <w:color w:val="000000" w:themeColor="text1"/>
          <w:szCs w:val="24"/>
        </w:rPr>
        <w:t>;</w:t>
      </w:r>
    </w:p>
    <w:p w:rsidR="00753F9C" w:rsidRPr="00B97FA1" w:rsidRDefault="00753F9C" w:rsidP="00F1675C">
      <w:pPr>
        <w:pStyle w:val="af0"/>
        <w:widowControl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заполненные бланки задания уставок для проектируемых устройств РЗА;</w:t>
      </w:r>
    </w:p>
    <w:p w:rsidR="00753F9C" w:rsidRPr="00B97FA1" w:rsidRDefault="00753F9C" w:rsidP="00F1675C">
      <w:pPr>
        <w:pStyle w:val="af0"/>
        <w:widowControl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заказные спецификации и карты заказа на устройства РЗА.</w:t>
      </w:r>
    </w:p>
    <w:p w:rsidR="00FA558F" w:rsidRPr="00B97FA1" w:rsidRDefault="00FA558F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В части </w:t>
      </w:r>
      <w:r w:rsidR="00213197">
        <w:rPr>
          <w:color w:val="000000" w:themeColor="text1"/>
          <w:szCs w:val="24"/>
        </w:rPr>
        <w:t>СТМ</w:t>
      </w:r>
      <w:r w:rsidRPr="00B97FA1">
        <w:rPr>
          <w:color w:val="000000" w:themeColor="text1"/>
          <w:szCs w:val="24"/>
        </w:rPr>
        <w:t xml:space="preserve"> ПС предусмотреть: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структурную и принципиальную схемы организации </w:t>
      </w:r>
      <w:r w:rsidR="00213197">
        <w:rPr>
          <w:color w:val="000000" w:themeColor="text1"/>
        </w:rPr>
        <w:t>СТМ</w:t>
      </w:r>
      <w:r w:rsidR="004830E1" w:rsidRPr="00B97FA1">
        <w:rPr>
          <w:color w:val="000000" w:themeColor="text1"/>
        </w:rPr>
        <w:t xml:space="preserve"> (при наличии)</w:t>
      </w:r>
      <w:r w:rsidR="000F3F25" w:rsidRPr="00B97FA1">
        <w:rPr>
          <w:color w:val="000000" w:themeColor="text1"/>
        </w:rPr>
        <w:t xml:space="preserve"> с отображением топологии ЛВС, применяемых устройств (комплексов) РЗА, используемых протоколов резервирования сети и точной синхронизации времени</w:t>
      </w:r>
      <w:r w:rsidRPr="00B97FA1">
        <w:rPr>
          <w:color w:val="000000" w:themeColor="text1"/>
        </w:rPr>
        <w:t>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планы размещения оборудования и кабельных трасс;</w:t>
      </w:r>
    </w:p>
    <w:p w:rsidR="00FA558F" w:rsidRPr="00B97FA1" w:rsidRDefault="00FA558F" w:rsidP="00F1675C">
      <w:pPr>
        <w:numPr>
          <w:ilvl w:val="0"/>
          <w:numId w:val="26"/>
        </w:numPr>
        <w:tabs>
          <w:tab w:val="left" w:pos="432"/>
          <w:tab w:val="left" w:pos="1080"/>
        </w:tabs>
        <w:suppressAutoHyphens/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таблицы соединений и подключений (кроссовые журналы);</w:t>
      </w:r>
    </w:p>
    <w:p w:rsidR="00FA558F" w:rsidRPr="00B97FA1" w:rsidRDefault="00FA558F" w:rsidP="00F1675C">
      <w:pPr>
        <w:pStyle w:val="aff3"/>
        <w:numPr>
          <w:ilvl w:val="0"/>
          <w:numId w:val="26"/>
        </w:numPr>
        <w:tabs>
          <w:tab w:val="left" w:pos="1080"/>
        </w:tabs>
        <w:suppressAutoHyphens/>
        <w:spacing w:line="276" w:lineRule="auto"/>
        <w:ind w:left="0" w:right="142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схемы электропитания оборудования </w:t>
      </w:r>
      <w:r w:rsidR="00213197">
        <w:rPr>
          <w:color w:val="000000" w:themeColor="text1"/>
        </w:rPr>
        <w:t>СТМ</w:t>
      </w:r>
      <w:r w:rsidRPr="00B97FA1">
        <w:rPr>
          <w:color w:val="000000" w:themeColor="text1"/>
        </w:rPr>
        <w:t>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подключения дискретных сигналов ТС, ТУ (проектом предусмотреть подключение контрольных кабелей через промежуточные клеммники к контроллерам АСУ);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организации сетевой инфраструктуры с указанием портов подключаемых устройств (коммутаторов, контроллеров АСУ, терминалов РЗА и т.д.);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перечни сигналов телеметрической информации ТС, ТИ, ТУ с указанием направления передачи п</w:t>
      </w:r>
      <w:r w:rsidR="00E130BD" w:rsidRPr="00B97FA1">
        <w:rPr>
          <w:color w:val="000000" w:themeColor="text1"/>
        </w:rPr>
        <w:t>о каждому сигналу (ЦУС</w:t>
      </w:r>
      <w:r w:rsidRPr="00B97FA1">
        <w:rPr>
          <w:color w:val="000000" w:themeColor="text1"/>
        </w:rPr>
        <w:t>)</w:t>
      </w:r>
      <w:r w:rsidR="00910940" w:rsidRPr="00B97FA1">
        <w:rPr>
          <w:color w:val="000000" w:themeColor="text1"/>
        </w:rPr>
        <w:t>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специфи</w:t>
      </w:r>
      <w:r w:rsidR="00910940" w:rsidRPr="00B97FA1">
        <w:rPr>
          <w:color w:val="000000" w:themeColor="text1"/>
        </w:rPr>
        <w:t>кации оборудования и материалов;</w:t>
      </w:r>
    </w:p>
    <w:p w:rsidR="00FA558F" w:rsidRPr="00B97FA1" w:rsidRDefault="00910940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</w:t>
      </w:r>
      <w:r w:rsidR="00FA558F" w:rsidRPr="00B97FA1">
        <w:rPr>
          <w:color w:val="000000" w:themeColor="text1"/>
        </w:rPr>
        <w:t>хемы общего вида шкафов</w:t>
      </w:r>
      <w:r w:rsidRPr="00B97FA1">
        <w:rPr>
          <w:color w:val="000000" w:themeColor="text1"/>
        </w:rPr>
        <w:t>;</w:t>
      </w:r>
    </w:p>
    <w:p w:rsidR="00FA558F" w:rsidRPr="00B97FA1" w:rsidRDefault="00910940" w:rsidP="00FA558F">
      <w:pPr>
        <w:widowControl w:val="0"/>
        <w:tabs>
          <w:tab w:val="left" w:pos="567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</w:t>
      </w:r>
      <w:r w:rsidR="00FA558F" w:rsidRPr="00B97FA1">
        <w:rPr>
          <w:color w:val="000000" w:themeColor="text1"/>
        </w:rPr>
        <w:t xml:space="preserve">роект в части </w:t>
      </w:r>
      <w:r w:rsidR="008829F5">
        <w:rPr>
          <w:color w:val="000000" w:themeColor="text1"/>
        </w:rPr>
        <w:t xml:space="preserve">СТМ </w:t>
      </w:r>
      <w:r w:rsidR="00FA558F" w:rsidRPr="00B97FA1">
        <w:rPr>
          <w:color w:val="000000" w:themeColor="text1"/>
        </w:rPr>
        <w:t>должен соответствовать тре</w:t>
      </w:r>
      <w:r w:rsidRPr="00B97FA1">
        <w:rPr>
          <w:color w:val="000000" w:themeColor="text1"/>
        </w:rPr>
        <w:t>бованиям СТО 34.01-6.1-002.2016</w:t>
      </w:r>
      <w:r w:rsidR="00FA558F" w:rsidRPr="00B97FA1">
        <w:rPr>
          <w:color w:val="000000" w:themeColor="text1"/>
        </w:rPr>
        <w:t xml:space="preserve"> </w:t>
      </w:r>
      <w:r w:rsidRPr="00B97FA1">
        <w:rPr>
          <w:color w:val="000000" w:themeColor="text1"/>
        </w:rPr>
        <w:t>«</w:t>
      </w:r>
      <w:r w:rsidR="00FA558F" w:rsidRPr="00B97FA1">
        <w:rPr>
          <w:color w:val="000000" w:themeColor="text1"/>
        </w:rPr>
        <w:t>Программно-технические комплексы подстанций 35-110 (150) кВ. Общие технические требования в части требований</w:t>
      </w:r>
      <w:r w:rsidRPr="00B97FA1">
        <w:rPr>
          <w:color w:val="000000" w:themeColor="text1"/>
        </w:rPr>
        <w:t>»</w:t>
      </w:r>
      <w:r w:rsidR="00271E86" w:rsidRPr="00B97FA1">
        <w:rPr>
          <w:color w:val="000000" w:themeColor="text1"/>
        </w:rPr>
        <w:t>, СТО 34.01-21-004-2019. «Цифровой питающий центр. Требования к технологическому проектированию цифровых подстанция напряжением 110-220 кВ»</w:t>
      </w:r>
      <w:r w:rsidR="003321CB" w:rsidRPr="00B97FA1">
        <w:rPr>
          <w:color w:val="000000" w:themeColor="text1"/>
        </w:rPr>
        <w:t>, СТО 34.01-21-005-2019. «Цифровая электрическая сеть. Требования к проектированию цифровых распределительных электрических сетей 0,4-220 кВ».</w:t>
      </w:r>
    </w:p>
    <w:p w:rsidR="00D97668" w:rsidRPr="00B97FA1" w:rsidRDefault="00D97668" w:rsidP="00FA558F">
      <w:pPr>
        <w:widowControl w:val="0"/>
        <w:tabs>
          <w:tab w:val="left" w:pos="567"/>
        </w:tabs>
        <w:ind w:firstLine="709"/>
        <w:jc w:val="both"/>
        <w:rPr>
          <w:color w:val="000000" w:themeColor="text1"/>
        </w:rPr>
      </w:pPr>
    </w:p>
    <w:p w:rsidR="00C24D76" w:rsidRPr="00B97FA1" w:rsidRDefault="00D97668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color w:val="000000" w:themeColor="text1"/>
          <w:szCs w:val="24"/>
        </w:rPr>
      </w:pPr>
      <w:bookmarkStart w:id="0" w:name="_Toc296437970"/>
      <w:bookmarkStart w:id="1" w:name="_Toc422233043"/>
      <w:bookmarkStart w:id="2" w:name="_Toc478022903"/>
      <w:r w:rsidRPr="00B97FA1">
        <w:rPr>
          <w:color w:val="000000" w:themeColor="text1"/>
          <w:szCs w:val="24"/>
        </w:rPr>
        <w:t>Информационная безопасность</w:t>
      </w:r>
      <w:r w:rsidR="00C24D76" w:rsidRPr="00B97FA1">
        <w:rPr>
          <w:color w:val="000000" w:themeColor="text1"/>
          <w:szCs w:val="24"/>
        </w:rPr>
        <w:t xml:space="preserve"> </w:t>
      </w:r>
    </w:p>
    <w:p w:rsidR="00AD7ED8" w:rsidRPr="00B97FA1" w:rsidRDefault="00AD7ED8" w:rsidP="00AD7ED8">
      <w:pPr>
        <w:widowControl w:val="0"/>
        <w:tabs>
          <w:tab w:val="left" w:pos="567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Также, проект в части </w:t>
      </w:r>
      <w:r w:rsidR="008829F5">
        <w:rPr>
          <w:color w:val="000000" w:themeColor="text1"/>
        </w:rPr>
        <w:t>СТМ</w:t>
      </w:r>
      <w:r w:rsidRPr="00B97FA1">
        <w:rPr>
          <w:color w:val="000000" w:themeColor="text1"/>
        </w:rPr>
        <w:t xml:space="preserve"> должен соответствовать требованиям к защите информации с учетом ГОСТ Р 51583 "Защита информации. Порядок создания автоматизированных систем в защищенном исполнении. Общие положения" (далее - ГОСТ Р 51583), ГОСТ Р 51624 "Защита информации. Автоматизированные системы в защищенном исполнении. Общие требования" (далее - ГОСТ Р 51624), приказа ФСТЭК от 14.03.2014 №31 </w:t>
      </w:r>
      <w:r w:rsidRPr="00B97FA1">
        <w:rPr>
          <w:color w:val="000000" w:themeColor="text1"/>
        </w:rPr>
        <w:lastRenderedPageBreak/>
        <w:t>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FA558F" w:rsidRPr="00B97FA1" w:rsidRDefault="00FA558F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560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Дополнительные требования к </w:t>
      </w:r>
      <w:bookmarkEnd w:id="0"/>
      <w:bookmarkEnd w:id="1"/>
      <w:bookmarkEnd w:id="2"/>
      <w:r w:rsidR="008829F5">
        <w:rPr>
          <w:color w:val="000000" w:themeColor="text1"/>
          <w:szCs w:val="24"/>
        </w:rPr>
        <w:t>СТМ</w:t>
      </w:r>
      <w:r w:rsidRPr="00B97FA1">
        <w:rPr>
          <w:color w:val="000000" w:themeColor="text1"/>
          <w:szCs w:val="24"/>
        </w:rPr>
        <w:t>:</w:t>
      </w:r>
    </w:p>
    <w:p w:rsidR="00FA558F" w:rsidRPr="00B97FA1" w:rsidRDefault="00273578" w:rsidP="00F1675C">
      <w:pPr>
        <w:pStyle w:val="aff3"/>
        <w:widowControl w:val="0"/>
        <w:numPr>
          <w:ilvl w:val="0"/>
          <w:numId w:val="27"/>
        </w:numPr>
        <w:tabs>
          <w:tab w:val="left" w:pos="1134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К</w:t>
      </w:r>
      <w:r w:rsidR="00910940" w:rsidRPr="00B97FA1">
        <w:rPr>
          <w:color w:val="000000" w:themeColor="text1"/>
        </w:rPr>
        <w:t>онтроллеры</w:t>
      </w:r>
      <w:r w:rsidR="00FA558F" w:rsidRPr="00B97FA1">
        <w:rPr>
          <w:color w:val="000000" w:themeColor="text1"/>
        </w:rPr>
        <w:t xml:space="preserve"> ввода-вывода ТС и ТУ должны иметь возможность «горячей замены», без отключения питания контроллеров </w:t>
      </w:r>
      <w:r w:rsidR="008829F5">
        <w:rPr>
          <w:color w:val="000000" w:themeColor="text1"/>
        </w:rPr>
        <w:t>СТМ</w:t>
      </w:r>
      <w:r w:rsidR="00FA558F" w:rsidRPr="00B97FA1">
        <w:rPr>
          <w:color w:val="000000" w:themeColor="text1"/>
        </w:rPr>
        <w:t xml:space="preserve"> и перезагрузки контроллера;</w:t>
      </w:r>
    </w:p>
    <w:p w:rsidR="00FA558F" w:rsidRPr="00B97FA1" w:rsidRDefault="00273578" w:rsidP="00F1675C">
      <w:pPr>
        <w:pStyle w:val="aff3"/>
        <w:widowControl w:val="0"/>
        <w:numPr>
          <w:ilvl w:val="0"/>
          <w:numId w:val="27"/>
        </w:numPr>
        <w:tabs>
          <w:tab w:val="left" w:pos="1134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И</w:t>
      </w:r>
      <w:r w:rsidR="00FA558F" w:rsidRPr="00B97FA1">
        <w:rPr>
          <w:color w:val="000000" w:themeColor="text1"/>
        </w:rPr>
        <w:t xml:space="preserve">нформационная емкость </w:t>
      </w:r>
      <w:r w:rsidR="008829F5">
        <w:rPr>
          <w:color w:val="000000" w:themeColor="text1"/>
        </w:rPr>
        <w:t>СТМ</w:t>
      </w:r>
      <w:r w:rsidR="00FA558F" w:rsidRPr="00B97FA1">
        <w:rPr>
          <w:color w:val="000000" w:themeColor="text1"/>
        </w:rPr>
        <w:t xml:space="preserve"> определяется проектом и должна составлять не менее 120 % фактического объема телеинформации;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7"/>
        </w:numPr>
        <w:tabs>
          <w:tab w:val="left" w:pos="1134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Телеуправление выключателями и телерегулирование трансформаторов должно производиться через микропроцессорные терминалы РЗА;</w:t>
      </w:r>
    </w:p>
    <w:p w:rsidR="00FA558F" w:rsidRPr="00B97FA1" w:rsidRDefault="00FA558F" w:rsidP="00F1675C">
      <w:pPr>
        <w:pStyle w:val="aff3"/>
        <w:widowControl w:val="0"/>
        <w:numPr>
          <w:ilvl w:val="0"/>
          <w:numId w:val="27"/>
        </w:numPr>
        <w:tabs>
          <w:tab w:val="left" w:pos="1134"/>
          <w:tab w:val="left" w:pos="156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Телеуправление разъединителями</w:t>
      </w:r>
      <w:r w:rsidR="001176B1" w:rsidRPr="00B97FA1">
        <w:rPr>
          <w:color w:val="000000" w:themeColor="text1"/>
        </w:rPr>
        <w:t xml:space="preserve"> (при наличии)</w:t>
      </w:r>
      <w:r w:rsidRPr="00B97FA1">
        <w:rPr>
          <w:color w:val="000000" w:themeColor="text1"/>
        </w:rPr>
        <w:t xml:space="preserve"> должно производится напрямую, с учетом состояния блокировок и терминалов РЗА;</w:t>
      </w:r>
    </w:p>
    <w:p w:rsidR="001725B8" w:rsidRPr="00B97FA1" w:rsidRDefault="001725B8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701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В части АСУЭ ПС предусмотреть: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структурную схему организации АСУЭ;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планы размещения оборудования и кабельных трасс;</w:t>
      </w:r>
    </w:p>
    <w:p w:rsidR="001725B8" w:rsidRPr="00B97FA1" w:rsidRDefault="001725B8" w:rsidP="00F1675C">
      <w:pPr>
        <w:numPr>
          <w:ilvl w:val="0"/>
          <w:numId w:val="26"/>
        </w:numPr>
        <w:tabs>
          <w:tab w:val="left" w:pos="432"/>
          <w:tab w:val="left" w:pos="1080"/>
        </w:tabs>
        <w:suppressAutoHyphens/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таблицы соединений и подключений (кабельный журнал);</w:t>
      </w:r>
    </w:p>
    <w:p w:rsidR="001725B8" w:rsidRPr="00B97FA1" w:rsidRDefault="001725B8" w:rsidP="00F1675C">
      <w:pPr>
        <w:pStyle w:val="aff3"/>
        <w:numPr>
          <w:ilvl w:val="0"/>
          <w:numId w:val="26"/>
        </w:numPr>
        <w:tabs>
          <w:tab w:val="left" w:pos="1080"/>
        </w:tabs>
        <w:suppressAutoHyphens/>
        <w:spacing w:line="276" w:lineRule="auto"/>
        <w:ind w:left="0" w:right="142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электропитания оборудования АСУЭ;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подключения измерительных цепей;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подключения информационных цепей;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спецификации оборудования и материалов;</w:t>
      </w:r>
    </w:p>
    <w:p w:rsidR="001725B8" w:rsidRPr="00B97FA1" w:rsidRDefault="001725B8" w:rsidP="00F1675C">
      <w:pPr>
        <w:pStyle w:val="aff3"/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схемы общего вида шкафов АСУЭ</w:t>
      </w:r>
      <w:r w:rsidR="000F3F25" w:rsidRPr="00B97FA1">
        <w:rPr>
          <w:color w:val="000000" w:themeColor="text1"/>
        </w:rPr>
        <w:t>.</w:t>
      </w:r>
    </w:p>
    <w:p w:rsidR="000F3F25" w:rsidRPr="00B97FA1" w:rsidRDefault="000F3F25" w:rsidP="00F1675C">
      <w:pPr>
        <w:pStyle w:val="af0"/>
        <w:widowControl/>
        <w:numPr>
          <w:ilvl w:val="3"/>
          <w:numId w:val="25"/>
        </w:numPr>
        <w:tabs>
          <w:tab w:val="left" w:pos="993"/>
          <w:tab w:val="left" w:pos="1701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Расчет загруженности ЛВС с учетом выбранной топологии информационной сети и максимальной нагрузки в режиме повышенной информационной нагрузки «шторм».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Решения по </w:t>
      </w:r>
      <w:r w:rsidR="00910940" w:rsidRPr="00B97FA1">
        <w:rPr>
          <w:color w:val="000000" w:themeColor="text1"/>
          <w:szCs w:val="24"/>
        </w:rPr>
        <w:t>интеграции с подсистемой</w:t>
      </w:r>
      <w:r w:rsidRPr="00B97FA1">
        <w:rPr>
          <w:color w:val="000000" w:themeColor="text1"/>
          <w:szCs w:val="24"/>
        </w:rPr>
        <w:t xml:space="preserve"> оперативной блокировки коммутационных аппаратов.  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Мероприятия по предотвращению импульсных помех, решения по электромагнитной совм</w:t>
      </w:r>
      <w:r w:rsidR="00E71F52" w:rsidRPr="00B97FA1">
        <w:rPr>
          <w:color w:val="000000" w:themeColor="text1"/>
          <w:szCs w:val="24"/>
        </w:rPr>
        <w:t>естимости устройств РЗА, ТМ, АС</w:t>
      </w:r>
      <w:r w:rsidRPr="00B97FA1">
        <w:rPr>
          <w:color w:val="000000" w:themeColor="text1"/>
          <w:szCs w:val="24"/>
        </w:rPr>
        <w:t xml:space="preserve">УЭ, обеспечивающих их нормальную работу в соответствии с ГОСТ P 51317 (МЭК 61000) "Совместимость технических средств электромагнитная". 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Кабельный журнал, план раскладки кабелей, привести расчет кабельной продукции, необходимой для создания подсистем РЗА, СН, СОПТ</w:t>
      </w:r>
      <w:r w:rsidR="00357891" w:rsidRPr="00B97FA1">
        <w:rPr>
          <w:color w:val="000000" w:themeColor="text1"/>
          <w:szCs w:val="24"/>
        </w:rPr>
        <w:t xml:space="preserve"> и </w:t>
      </w:r>
      <w:r w:rsidR="00FA7B7C" w:rsidRPr="00B97FA1">
        <w:rPr>
          <w:color w:val="000000" w:themeColor="text1"/>
          <w:szCs w:val="24"/>
        </w:rPr>
        <w:t>др.</w:t>
      </w:r>
    </w:p>
    <w:p w:rsidR="00A77259" w:rsidRPr="00B97FA1" w:rsidRDefault="00357891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Уточнить </w:t>
      </w:r>
      <w:r w:rsidRPr="00B97FA1">
        <w:rPr>
          <w:i/>
          <w:color w:val="000000" w:themeColor="text1"/>
          <w:szCs w:val="24"/>
        </w:rPr>
        <w:t>(при необходимости)</w:t>
      </w:r>
      <w:r w:rsidR="00A77259" w:rsidRPr="00B97FA1">
        <w:rPr>
          <w:color w:val="000000" w:themeColor="text1"/>
          <w:szCs w:val="24"/>
        </w:rPr>
        <w:t xml:space="preserve"> расчет молниезащиты и грозозащиты оборудования и подходов ВЛ к подстанции. Место установки </w:t>
      </w:r>
      <w:r w:rsidR="00D9147F" w:rsidRPr="00B97FA1">
        <w:rPr>
          <w:color w:val="000000" w:themeColor="text1"/>
          <w:szCs w:val="24"/>
        </w:rPr>
        <w:t xml:space="preserve">и выбор параметров </w:t>
      </w:r>
      <w:r w:rsidR="00A77259" w:rsidRPr="00B97FA1">
        <w:rPr>
          <w:color w:val="000000" w:themeColor="text1"/>
          <w:szCs w:val="24"/>
        </w:rPr>
        <w:t xml:space="preserve">ОПН </w:t>
      </w:r>
      <w:r w:rsidR="00D9147F" w:rsidRPr="00B97FA1">
        <w:rPr>
          <w:color w:val="000000" w:themeColor="text1"/>
          <w:szCs w:val="24"/>
        </w:rPr>
        <w:t>должны быть обоснованы</w:t>
      </w:r>
      <w:r w:rsidR="00A77259" w:rsidRPr="00B97FA1">
        <w:rPr>
          <w:color w:val="000000" w:themeColor="text1"/>
          <w:szCs w:val="24"/>
        </w:rPr>
        <w:t xml:space="preserve"> расчетами. </w:t>
      </w:r>
    </w:p>
    <w:p w:rsidR="00A77259" w:rsidRPr="00B97FA1" w:rsidRDefault="00357891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Уточнить </w:t>
      </w:r>
      <w:r w:rsidRPr="00B97FA1">
        <w:rPr>
          <w:i/>
          <w:color w:val="000000" w:themeColor="text1"/>
          <w:szCs w:val="24"/>
        </w:rPr>
        <w:t xml:space="preserve">(при необходимости) </w:t>
      </w:r>
      <w:r w:rsidR="00A77259" w:rsidRPr="00B97FA1">
        <w:rPr>
          <w:color w:val="000000" w:themeColor="text1"/>
          <w:szCs w:val="24"/>
        </w:rPr>
        <w:t>проект заземляющего устройства в соответствии с требованиями ПУЭ и условиями протекания длительного наибольшего тока несимметричного режима в соответствии с «Методическими указаниями по защите вторичных цепей электрических станций и подстанций от импульсных помех», утвержденными Департаментом науки и техники 29.06.93 (РД 34.20.116-93).</w:t>
      </w:r>
    </w:p>
    <w:p w:rsidR="00A77259" w:rsidRPr="00B97FA1" w:rsidRDefault="00A77259" w:rsidP="00F1675C">
      <w:pPr>
        <w:pStyle w:val="af0"/>
        <w:widowControl/>
        <w:numPr>
          <w:ilvl w:val="2"/>
          <w:numId w:val="25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 В части обеспечения безопасность технологического процесса проектом предусмотреть: </w:t>
      </w:r>
    </w:p>
    <w:p w:rsidR="00A77259" w:rsidRPr="00B97FA1" w:rsidRDefault="00A77259" w:rsidP="00F1675C">
      <w:pPr>
        <w:pStyle w:val="af0"/>
        <w:widowControl/>
        <w:numPr>
          <w:ilvl w:val="0"/>
          <w:numId w:val="24"/>
        </w:numPr>
        <w:tabs>
          <w:tab w:val="left" w:pos="993"/>
        </w:tabs>
        <w:suppressAutoHyphens/>
        <w:ind w:left="709" w:firstLine="0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систему охранной сигнализации;</w:t>
      </w:r>
    </w:p>
    <w:p w:rsidR="00A77259" w:rsidRPr="00B97FA1" w:rsidRDefault="00A77259" w:rsidP="00F1675C">
      <w:pPr>
        <w:pStyle w:val="af0"/>
        <w:widowControl/>
        <w:numPr>
          <w:ilvl w:val="0"/>
          <w:numId w:val="24"/>
        </w:numPr>
        <w:tabs>
          <w:tab w:val="left" w:pos="993"/>
        </w:tabs>
        <w:suppressAutoHyphens/>
        <w:ind w:left="709" w:firstLine="0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систему пожарной сигнализации;</w:t>
      </w:r>
    </w:p>
    <w:p w:rsidR="00A77259" w:rsidRPr="00B97FA1" w:rsidRDefault="00A77259" w:rsidP="00F1675C">
      <w:pPr>
        <w:pStyle w:val="af0"/>
        <w:widowControl/>
        <w:numPr>
          <w:ilvl w:val="0"/>
          <w:numId w:val="24"/>
        </w:numPr>
        <w:tabs>
          <w:tab w:val="left" w:pos="993"/>
        </w:tabs>
        <w:suppressAutoHyphens/>
        <w:ind w:left="709" w:firstLine="0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ограждение ПС;</w:t>
      </w:r>
    </w:p>
    <w:p w:rsidR="00A77259" w:rsidRPr="00B97FA1" w:rsidRDefault="00A77259" w:rsidP="00F1675C">
      <w:pPr>
        <w:pStyle w:val="af0"/>
        <w:widowControl/>
        <w:numPr>
          <w:ilvl w:val="0"/>
          <w:numId w:val="24"/>
        </w:numPr>
        <w:tabs>
          <w:tab w:val="left" w:pos="993"/>
        </w:tabs>
        <w:suppressAutoHyphens/>
        <w:ind w:left="709" w:firstLine="0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>освещение подстанции</w:t>
      </w:r>
      <w:r w:rsidR="00D47258">
        <w:rPr>
          <w:color w:val="000000" w:themeColor="text1"/>
          <w:szCs w:val="24"/>
        </w:rPr>
        <w:t xml:space="preserve"> (светодиодное)</w:t>
      </w:r>
      <w:r w:rsidRPr="00B97FA1">
        <w:rPr>
          <w:color w:val="000000" w:themeColor="text1"/>
          <w:szCs w:val="24"/>
        </w:rPr>
        <w:t>.</w:t>
      </w:r>
    </w:p>
    <w:p w:rsidR="00C24D76" w:rsidRPr="00B97FA1" w:rsidRDefault="00C24D76" w:rsidP="00C24D76">
      <w:pPr>
        <w:pStyle w:val="af0"/>
        <w:widowControl/>
        <w:tabs>
          <w:tab w:val="left" w:pos="993"/>
        </w:tabs>
        <w:suppressAutoHyphens/>
        <w:ind w:left="709"/>
        <w:jc w:val="both"/>
        <w:rPr>
          <w:color w:val="000000" w:themeColor="text1"/>
          <w:szCs w:val="24"/>
        </w:rPr>
      </w:pPr>
    </w:p>
    <w:p w:rsidR="00DD5F39" w:rsidRPr="00B97FA1" w:rsidRDefault="00280BB0" w:rsidP="00F1675C">
      <w:pPr>
        <w:widowControl w:val="0"/>
        <w:numPr>
          <w:ilvl w:val="0"/>
          <w:numId w:val="4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Особые условия</w:t>
      </w:r>
    </w:p>
    <w:p w:rsidR="00655A25" w:rsidRPr="00B97FA1" w:rsidRDefault="00655A25" w:rsidP="00F1675C">
      <w:pPr>
        <w:pStyle w:val="aff3"/>
        <w:widowControl w:val="0"/>
        <w:numPr>
          <w:ilvl w:val="1"/>
          <w:numId w:val="44"/>
        </w:numPr>
        <w:tabs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Документацию </w:t>
      </w:r>
      <w:r w:rsidR="00D90C47" w:rsidRPr="00B97FA1">
        <w:rPr>
          <w:color w:val="000000" w:themeColor="text1"/>
        </w:rPr>
        <w:t xml:space="preserve">(проектную, рабочую) </w:t>
      </w:r>
      <w:r w:rsidRPr="00B97FA1">
        <w:rPr>
          <w:color w:val="000000" w:themeColor="text1"/>
        </w:rPr>
        <w:t>в полном объеме (включая обосновывающие расчеты) представить Заказчику на материальных носителях, а именно:</w:t>
      </w:r>
    </w:p>
    <w:p w:rsidR="00655A25" w:rsidRPr="00B97FA1" w:rsidRDefault="00655A25" w:rsidP="00E46E04">
      <w:pPr>
        <w:pStyle w:val="aff3"/>
        <w:widowControl w:val="0"/>
        <w:numPr>
          <w:ilvl w:val="0"/>
          <w:numId w:val="21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</w:t>
      </w:r>
      <w:r w:rsidR="00D90C47" w:rsidRPr="00B97FA1">
        <w:rPr>
          <w:color w:val="000000" w:themeColor="text1"/>
        </w:rPr>
        <w:t>3</w:t>
      </w:r>
      <w:r w:rsidRPr="00B97FA1">
        <w:rPr>
          <w:color w:val="000000" w:themeColor="text1"/>
        </w:rPr>
        <w:t xml:space="preserve"> (</w:t>
      </w:r>
      <w:r w:rsidR="00D90C47" w:rsidRPr="00B97FA1">
        <w:rPr>
          <w:color w:val="000000" w:themeColor="text1"/>
        </w:rPr>
        <w:t>трех</w:t>
      </w:r>
      <w:r w:rsidRPr="00B97FA1">
        <w:rPr>
          <w:color w:val="000000" w:themeColor="text1"/>
        </w:rPr>
        <w:t xml:space="preserve">) экземплярах на бумажном носителе после получения положительных </w:t>
      </w:r>
      <w:r w:rsidRPr="00B97FA1">
        <w:rPr>
          <w:color w:val="000000" w:themeColor="text1"/>
        </w:rPr>
        <w:lastRenderedPageBreak/>
        <w:t>заключений органов экспертизы (</w:t>
      </w:r>
      <w:r w:rsidR="00D90C47" w:rsidRPr="00B97FA1">
        <w:rPr>
          <w:color w:val="000000" w:themeColor="text1"/>
        </w:rPr>
        <w:t xml:space="preserve">окончательно </w:t>
      </w:r>
      <w:r w:rsidRPr="00B97FA1">
        <w:rPr>
          <w:color w:val="000000" w:themeColor="text1"/>
        </w:rPr>
        <w:t>количество экземпляров определяется филиалом ПАО «МРСК Центра и Приволжья»</w:t>
      </w:r>
      <w:r w:rsidR="004B0CB1" w:rsidRPr="00B97FA1">
        <w:rPr>
          <w:color w:val="000000" w:themeColor="text1"/>
        </w:rPr>
        <w:t xml:space="preserve"> - «</w:t>
      </w:r>
      <w:r w:rsidR="008829F5">
        <w:rPr>
          <w:color w:val="000000" w:themeColor="text1"/>
        </w:rPr>
        <w:t>Тулэнерго</w:t>
      </w:r>
      <w:r w:rsidR="004B0CB1" w:rsidRPr="00B97FA1">
        <w:rPr>
          <w:color w:val="000000" w:themeColor="text1"/>
        </w:rPr>
        <w:t>»</w:t>
      </w:r>
      <w:r w:rsidRPr="00B97FA1">
        <w:rPr>
          <w:color w:val="000000" w:themeColor="text1"/>
        </w:rPr>
        <w:t>), из которых не менее 1 (одного) экземпляра в оригинале. Каждый том оригинала и копии ПД</w:t>
      </w:r>
      <w:r w:rsidR="00D90C47" w:rsidRPr="00B97FA1">
        <w:rPr>
          <w:color w:val="000000" w:themeColor="text1"/>
        </w:rPr>
        <w:t xml:space="preserve"> и РД</w:t>
      </w:r>
      <w:r w:rsidRPr="00B97FA1">
        <w:rPr>
          <w:color w:val="000000" w:themeColor="text1"/>
        </w:rPr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 w:rsidRPr="00B97FA1">
        <w:rPr>
          <w:color w:val="000000" w:themeColor="text1"/>
        </w:rPr>
        <w:t xml:space="preserve"> и РД</w:t>
      </w:r>
      <w:r w:rsidRPr="00B97FA1">
        <w:rPr>
          <w:color w:val="000000" w:themeColor="text1"/>
        </w:rPr>
        <w:t xml:space="preserve"> должны быть заверены печатью проектной организации «Копия верна»;</w:t>
      </w:r>
    </w:p>
    <w:p w:rsidR="00655A25" w:rsidRPr="00B97FA1" w:rsidRDefault="00D90C47" w:rsidP="00E46E04">
      <w:pPr>
        <w:pStyle w:val="aff3"/>
        <w:widowControl w:val="0"/>
        <w:numPr>
          <w:ilvl w:val="0"/>
          <w:numId w:val="21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в электронном виде на цифровом носителе (в 2-х экземплярах) в </w:t>
      </w:r>
      <w:r w:rsidR="00655A25" w:rsidRPr="00B97FA1">
        <w:rPr>
          <w:color w:val="000000" w:themeColor="text1"/>
        </w:rPr>
        <w:t>формате</w:t>
      </w:r>
      <w:r w:rsidRPr="00B97FA1">
        <w:rPr>
          <w:color w:val="000000" w:themeColor="text1"/>
        </w:rPr>
        <w:t>:</w:t>
      </w:r>
      <w:r w:rsidR="00655A25" w:rsidRPr="00B97FA1">
        <w:rPr>
          <w:color w:val="000000" w:themeColor="text1"/>
        </w:rPr>
        <w:t xml:space="preserve"> </w:t>
      </w:r>
      <w:r w:rsidR="00655A25" w:rsidRPr="00B97FA1">
        <w:rPr>
          <w:color w:val="000000" w:themeColor="text1"/>
          <w:lang w:val="en-US"/>
        </w:rPr>
        <w:t>AutoCAD</w:t>
      </w:r>
      <w:r w:rsidR="00655A25" w:rsidRPr="00B97FA1">
        <w:rPr>
          <w:color w:val="000000" w:themeColor="text1"/>
        </w:rPr>
        <w:t xml:space="preserve"> / </w:t>
      </w:r>
      <w:r w:rsidR="00655A25" w:rsidRPr="00B97FA1">
        <w:rPr>
          <w:color w:val="000000" w:themeColor="text1"/>
          <w:lang w:val="en-US"/>
        </w:rPr>
        <w:t>NanoCAD</w:t>
      </w:r>
      <w:r w:rsidR="00655A25" w:rsidRPr="00B97FA1">
        <w:rPr>
          <w:color w:val="000000" w:themeColor="text1"/>
        </w:rPr>
        <w:t xml:space="preserve"> или т.п.; формате pdf для документов с текстовым и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согласования;</w:t>
      </w:r>
    </w:p>
    <w:p w:rsidR="00FA0D69" w:rsidRPr="00B97FA1" w:rsidRDefault="00FA0D69" w:rsidP="00E46E04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Cs w:val="24"/>
        </w:rPr>
      </w:pPr>
      <w:r w:rsidRPr="00B97FA1">
        <w:rPr>
          <w:color w:val="000000" w:themeColor="text1"/>
          <w:szCs w:val="24"/>
        </w:rPr>
        <w:t xml:space="preserve">Принципиальные и монтажные схемы вторичной коммутации предоставить в 4 экземплярах на бумажном носителе и в электронном в 2 экземплярах на </w:t>
      </w:r>
      <w:r w:rsidRPr="00B97FA1">
        <w:rPr>
          <w:color w:val="000000" w:themeColor="text1"/>
          <w:szCs w:val="24"/>
          <w:lang w:val="en-US"/>
        </w:rPr>
        <w:t>USB</w:t>
      </w:r>
      <w:r w:rsidRPr="00B97FA1">
        <w:rPr>
          <w:color w:val="000000" w:themeColor="text1"/>
          <w:szCs w:val="24"/>
        </w:rPr>
        <w:t xml:space="preserve"> - носителе: один в формате </w:t>
      </w:r>
      <w:r w:rsidRPr="00B97FA1">
        <w:rPr>
          <w:color w:val="000000" w:themeColor="text1"/>
          <w:szCs w:val="24"/>
          <w:lang w:val="en-US"/>
        </w:rPr>
        <w:t>PDF</w:t>
      </w:r>
      <w:r w:rsidRPr="00B97FA1">
        <w:rPr>
          <w:color w:val="000000" w:themeColor="text1"/>
          <w:szCs w:val="24"/>
        </w:rPr>
        <w:t xml:space="preserve">, второй – в формате MS Visio. Предоставить файлы настройки и параметрирования микропроцессорных устройст РЗА в 2 экземплярах на </w:t>
      </w:r>
      <w:r w:rsidRPr="00B97FA1">
        <w:rPr>
          <w:color w:val="000000" w:themeColor="text1"/>
          <w:szCs w:val="24"/>
          <w:lang w:val="en-US"/>
        </w:rPr>
        <w:t>USB</w:t>
      </w:r>
      <w:r w:rsidRPr="00B97FA1">
        <w:rPr>
          <w:color w:val="000000" w:themeColor="text1"/>
          <w:szCs w:val="24"/>
        </w:rPr>
        <w:t xml:space="preserve"> - носителе.</w:t>
      </w:r>
    </w:p>
    <w:p w:rsidR="00FA0D69" w:rsidRPr="00B97FA1" w:rsidRDefault="00FA0D69" w:rsidP="00E46E04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3"/>
          <w:szCs w:val="23"/>
        </w:rPr>
      </w:pPr>
      <w:r w:rsidRPr="00B97FA1">
        <w:rPr>
          <w:color w:val="000000" w:themeColor="text1"/>
          <w:sz w:val="23"/>
          <w:szCs w:val="23"/>
        </w:rPr>
        <w:t>В проектной документации предоставить карты заказа шкафов вторичной коммутации и устройств релейной защиты и автоматики.</w:t>
      </w:r>
    </w:p>
    <w:p w:rsidR="00FA0D69" w:rsidRPr="00B97FA1" w:rsidRDefault="00FA0D69" w:rsidP="00FA0D69">
      <w:pPr>
        <w:pStyle w:val="aff3"/>
        <w:widowControl w:val="0"/>
        <w:tabs>
          <w:tab w:val="left" w:pos="-4860"/>
          <w:tab w:val="left" w:pos="-4680"/>
          <w:tab w:val="left" w:pos="1080"/>
          <w:tab w:val="left" w:pos="1701"/>
        </w:tabs>
        <w:ind w:left="709"/>
        <w:jc w:val="both"/>
        <w:rPr>
          <w:color w:val="000000" w:themeColor="text1"/>
        </w:rPr>
      </w:pPr>
    </w:p>
    <w:p w:rsidR="00655A25" w:rsidRPr="00B97FA1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B97FA1">
        <w:rPr>
          <w:color w:val="000000" w:themeColor="text1"/>
          <w:spacing w:val="4"/>
        </w:rPr>
        <w:t xml:space="preserve"> Не допускается передача документации в </w:t>
      </w:r>
      <w:r w:rsidR="000431BF" w:rsidRPr="00B97FA1">
        <w:rPr>
          <w:color w:val="000000" w:themeColor="text1"/>
        </w:rPr>
        <w:t>формате</w:t>
      </w:r>
      <w:r w:rsidR="000431BF" w:rsidRPr="00B97FA1">
        <w:rPr>
          <w:color w:val="000000" w:themeColor="text1"/>
          <w:spacing w:val="4"/>
        </w:rPr>
        <w:t xml:space="preserve"> </w:t>
      </w:r>
      <w:r w:rsidR="000431BF" w:rsidRPr="00B97FA1">
        <w:rPr>
          <w:color w:val="000000" w:themeColor="text1"/>
          <w:spacing w:val="4"/>
          <w:lang w:val="en-US"/>
        </w:rPr>
        <w:t>Adobe</w:t>
      </w:r>
      <w:r w:rsidR="000431BF" w:rsidRPr="00B97FA1">
        <w:rPr>
          <w:color w:val="000000" w:themeColor="text1"/>
          <w:spacing w:val="4"/>
        </w:rPr>
        <w:t xml:space="preserve"> </w:t>
      </w:r>
      <w:r w:rsidR="000431BF" w:rsidRPr="00B97FA1">
        <w:rPr>
          <w:color w:val="000000" w:themeColor="text1"/>
          <w:spacing w:val="4"/>
          <w:lang w:val="en-US"/>
        </w:rPr>
        <w:t>Acrobat</w:t>
      </w:r>
      <w:r w:rsidR="000431BF" w:rsidRPr="00B97FA1">
        <w:rPr>
          <w:color w:val="000000" w:themeColor="text1"/>
          <w:spacing w:val="4"/>
        </w:rPr>
        <w:t xml:space="preserve"> с пофайловым разделением страниц</w:t>
      </w:r>
      <w:r w:rsidR="004B0CB1" w:rsidRPr="00B97FA1">
        <w:rPr>
          <w:color w:val="000000" w:themeColor="text1"/>
          <w:spacing w:val="4"/>
        </w:rPr>
        <w:t>.</w:t>
      </w:r>
    </w:p>
    <w:p w:rsidR="00DD5F39" w:rsidRPr="00B97FA1" w:rsidRDefault="00E6142E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 xml:space="preserve">Оформление текстовых и графических материалов, входящих в состав проектной </w:t>
      </w:r>
      <w:r w:rsidR="00655A25" w:rsidRPr="00B97FA1">
        <w:rPr>
          <w:color w:val="000000" w:themeColor="text1"/>
          <w:spacing w:val="-2"/>
        </w:rPr>
        <w:t xml:space="preserve">и рабочей </w:t>
      </w:r>
      <w:r w:rsidR="00DD5F39" w:rsidRPr="00B97FA1">
        <w:rPr>
          <w:color w:val="000000" w:themeColor="text1"/>
          <w:spacing w:val="-2"/>
        </w:rPr>
        <w:t xml:space="preserve">документации, выполнить в соответствии с приказом </w:t>
      </w:r>
      <w:r w:rsidR="00655A25" w:rsidRPr="00B97FA1">
        <w:rPr>
          <w:color w:val="000000" w:themeColor="text1"/>
          <w:spacing w:val="-2"/>
        </w:rPr>
        <w:t xml:space="preserve">Минрегиона России от 02.04.2009 </w:t>
      </w:r>
      <w:r w:rsidR="00DD5F39" w:rsidRPr="00B97FA1">
        <w:rPr>
          <w:color w:val="000000" w:themeColor="text1"/>
          <w:spacing w:val="-2"/>
        </w:rPr>
        <w:t>№ 108</w:t>
      </w:r>
      <w:r w:rsidR="00345B32" w:rsidRPr="00B97FA1">
        <w:rPr>
          <w:color w:val="000000" w:themeColor="text1"/>
          <w:spacing w:val="-2"/>
        </w:rPr>
        <w:t xml:space="preserve"> «</w:t>
      </w:r>
      <w:r w:rsidR="00345B32" w:rsidRPr="00B97FA1">
        <w:rPr>
          <w:color w:val="000000" w:themeColor="text1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B97FA1">
        <w:rPr>
          <w:color w:val="000000" w:themeColor="text1"/>
          <w:spacing w:val="-2"/>
        </w:rPr>
        <w:t>».</w:t>
      </w:r>
    </w:p>
    <w:p w:rsidR="0064550C" w:rsidRPr="00B97FA1" w:rsidRDefault="0064550C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</w:rPr>
        <w:t>При проектировании нового строительства и комплексной реконструкции ПС 35 кВ и выше предусмотреть выполнение 3</w:t>
      </w:r>
      <w:r w:rsidRPr="00B97FA1">
        <w:rPr>
          <w:color w:val="000000" w:themeColor="text1"/>
          <w:lang w:val="en-US"/>
        </w:rPr>
        <w:t>D</w:t>
      </w:r>
      <w:r w:rsidRPr="00B97FA1">
        <w:rPr>
          <w:color w:val="000000" w:themeColor="text1"/>
        </w:rPr>
        <w:t xml:space="preserve"> изображений оборудования и зданий ПС. </w:t>
      </w:r>
    </w:p>
    <w:p w:rsidR="0064550C" w:rsidRPr="00B97FA1" w:rsidRDefault="0064550C" w:rsidP="0064550C">
      <w:pPr>
        <w:pStyle w:val="aff3"/>
        <w:spacing w:after="200" w:line="276" w:lineRule="auto"/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Требования к изготовлению трехмерного изображения подстанции:</w:t>
      </w:r>
    </w:p>
    <w:p w:rsidR="0064550C" w:rsidRPr="00B97FA1" w:rsidRDefault="0064550C" w:rsidP="00F1675C">
      <w:pPr>
        <w:pStyle w:val="aff3"/>
        <w:numPr>
          <w:ilvl w:val="2"/>
          <w:numId w:val="38"/>
        </w:numPr>
        <w:spacing w:after="200" w:line="276" w:lineRule="auto"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Трехмерное изображение подстанции выполняется на основе чертежей, фотографий, эксплуатационной документации и других материалов с учетом фирменного стиля Заказчика.</w:t>
      </w:r>
    </w:p>
    <w:p w:rsidR="0064550C" w:rsidRPr="00B97FA1" w:rsidRDefault="0064550C" w:rsidP="00F1675C">
      <w:pPr>
        <w:pStyle w:val="aff3"/>
        <w:numPr>
          <w:ilvl w:val="2"/>
          <w:numId w:val="38"/>
        </w:numPr>
        <w:spacing w:after="200" w:line="276" w:lineRule="auto"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Трехмерному отображению подлежат все здания и оборудование в границах охранной зоны подстанции: силовое оборудование открытого и закрытого распредустройств, оборудование общеподстанционного пункта управления, токопроводы, первые опоры отходящих воздушных линии электропередачи, ограждение, объекты брендирования (входная группа).</w:t>
      </w:r>
    </w:p>
    <w:p w:rsidR="0064550C" w:rsidRPr="00B97FA1" w:rsidRDefault="0064550C" w:rsidP="00F1675C">
      <w:pPr>
        <w:pStyle w:val="aff3"/>
        <w:numPr>
          <w:ilvl w:val="2"/>
          <w:numId w:val="38"/>
        </w:numPr>
        <w:spacing w:after="200" w:line="276" w:lineRule="auto"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Все элементы энергообъекта должны быть визуально реалистичны и легко узнаваемы, с проработкой текстур и материалов («металл», «бетон», «композит» и т.п.) и соответствовать фирменному стилю Заказчика.</w:t>
      </w:r>
    </w:p>
    <w:p w:rsidR="0064550C" w:rsidRPr="00B97FA1" w:rsidRDefault="0064550C" w:rsidP="00F1675C">
      <w:pPr>
        <w:pStyle w:val="aff3"/>
        <w:numPr>
          <w:ilvl w:val="2"/>
          <w:numId w:val="38"/>
        </w:numPr>
        <w:spacing w:after="200" w:line="276" w:lineRule="auto"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Трехмерное изображение подстанции представить в виде 15 визуально фотореалистичных цветных рендеров.</w:t>
      </w:r>
    </w:p>
    <w:p w:rsidR="0064550C" w:rsidRPr="00B97FA1" w:rsidRDefault="0064550C" w:rsidP="00F1675C">
      <w:pPr>
        <w:pStyle w:val="aff3"/>
        <w:numPr>
          <w:ilvl w:val="2"/>
          <w:numId w:val="38"/>
        </w:numPr>
        <w:spacing w:after="200" w:line="276" w:lineRule="auto"/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Результаты работ включить в проектную документацию согласно перечню: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фасад (ы) зданий с входной группой;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 xml:space="preserve">план (вид сверху) под углом 90 градусов и под углом 45 градусов с 4 точек; 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рендер с силовыми трансформаторами;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>рен</w:t>
      </w:r>
      <w:r w:rsidR="002239DF" w:rsidRPr="00B97FA1">
        <w:rPr>
          <w:color w:val="000000" w:themeColor="text1"/>
        </w:rPr>
        <w:t>дер с оборудование РУ ВН (</w:t>
      </w:r>
      <w:r w:rsidRPr="00B97FA1">
        <w:rPr>
          <w:color w:val="000000" w:themeColor="text1"/>
        </w:rPr>
        <w:t>КЭМ, выключатели, разъединители, ТТ, ТН);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lastRenderedPageBreak/>
        <w:t xml:space="preserve">рендер с </w:t>
      </w:r>
      <w:r w:rsidR="006C54F3" w:rsidRPr="00B97FA1">
        <w:rPr>
          <w:color w:val="000000" w:themeColor="text1"/>
        </w:rPr>
        <w:t xml:space="preserve">внутренними помещениями и </w:t>
      </w:r>
      <w:r w:rsidRPr="00B97FA1">
        <w:rPr>
          <w:color w:val="000000" w:themeColor="text1"/>
        </w:rPr>
        <w:t>оборудование</w:t>
      </w:r>
      <w:r w:rsidR="006C54F3" w:rsidRPr="00B97FA1">
        <w:rPr>
          <w:color w:val="000000" w:themeColor="text1"/>
        </w:rPr>
        <w:t>м</w:t>
      </w:r>
      <w:r w:rsidR="002239DF" w:rsidRPr="00B97FA1">
        <w:rPr>
          <w:color w:val="000000" w:themeColor="text1"/>
        </w:rPr>
        <w:t xml:space="preserve"> РУ НН</w:t>
      </w:r>
      <w:r w:rsidR="006C54F3" w:rsidRPr="00B97FA1">
        <w:rPr>
          <w:color w:val="000000" w:themeColor="text1"/>
        </w:rPr>
        <w:t>;</w:t>
      </w:r>
    </w:p>
    <w:p w:rsidR="0064550C" w:rsidRPr="00B97FA1" w:rsidRDefault="0064550C" w:rsidP="00F1675C">
      <w:pPr>
        <w:pStyle w:val="aff3"/>
        <w:numPr>
          <w:ilvl w:val="0"/>
          <w:numId w:val="39"/>
        </w:numPr>
        <w:ind w:left="0" w:firstLine="709"/>
        <w:rPr>
          <w:color w:val="000000" w:themeColor="text1"/>
        </w:rPr>
      </w:pPr>
      <w:r w:rsidRPr="00B97FA1">
        <w:rPr>
          <w:color w:val="000000" w:themeColor="text1"/>
        </w:rPr>
        <w:t xml:space="preserve">рендер (рендеры) внутренних помещений </w:t>
      </w:r>
      <w:r w:rsidR="006C54F3" w:rsidRPr="00B97FA1">
        <w:rPr>
          <w:color w:val="000000" w:themeColor="text1"/>
        </w:rPr>
        <w:t xml:space="preserve">и оборудования </w:t>
      </w:r>
      <w:r w:rsidRPr="00B97FA1">
        <w:rPr>
          <w:color w:val="000000" w:themeColor="text1"/>
        </w:rPr>
        <w:t>ОПУ</w:t>
      </w:r>
      <w:r w:rsidR="002239DF" w:rsidRPr="00B97FA1">
        <w:rPr>
          <w:color w:val="000000" w:themeColor="text1"/>
        </w:rPr>
        <w:t xml:space="preserve"> (при наличии)</w:t>
      </w:r>
      <w:r w:rsidRPr="00B97FA1">
        <w:rPr>
          <w:color w:val="000000" w:themeColor="text1"/>
        </w:rPr>
        <w:t>.</w:t>
      </w:r>
    </w:p>
    <w:p w:rsidR="00DD5F39" w:rsidRPr="00B97FA1" w:rsidRDefault="006C54F3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 xml:space="preserve"> </w:t>
      </w:r>
      <w:r w:rsidR="00DD5F39" w:rsidRPr="00B97FA1">
        <w:rPr>
          <w:color w:val="000000" w:themeColor="text1"/>
        </w:rPr>
        <w:t xml:space="preserve">При направлении откорректированных материалов ПД </w:t>
      </w:r>
      <w:r w:rsidR="007423F8" w:rsidRPr="00B97FA1">
        <w:rPr>
          <w:color w:val="000000" w:themeColor="text1"/>
        </w:rPr>
        <w:t xml:space="preserve">и РД </w:t>
      </w:r>
      <w:r w:rsidR="00DD5F39" w:rsidRPr="00B97FA1">
        <w:rPr>
          <w:color w:val="000000" w:themeColor="text1"/>
        </w:rPr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  <w:spacing w:val="-2"/>
        </w:rPr>
        <w:t>Разработанная проектная</w:t>
      </w:r>
      <w:r w:rsidR="000431BF" w:rsidRPr="00B97FA1">
        <w:rPr>
          <w:color w:val="000000" w:themeColor="text1"/>
          <w:spacing w:val="-2"/>
        </w:rPr>
        <w:t>, рабочая</w:t>
      </w:r>
      <w:r w:rsidR="00E6142E" w:rsidRPr="00B97FA1">
        <w:rPr>
          <w:color w:val="000000" w:themeColor="text1"/>
          <w:spacing w:val="-2"/>
        </w:rPr>
        <w:t xml:space="preserve"> и сметная документация</w:t>
      </w:r>
      <w:r w:rsidRPr="00B97FA1">
        <w:rPr>
          <w:color w:val="000000" w:themeColor="text1"/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</w:rPr>
      </w:pPr>
      <w:r w:rsidRPr="00B97FA1">
        <w:rPr>
          <w:color w:val="000000" w:themeColor="text1"/>
          <w:spacing w:val="-2"/>
        </w:rPr>
        <w:t>Проектная организация обеспечивает:</w:t>
      </w:r>
    </w:p>
    <w:p w:rsidR="00DD5F39" w:rsidRPr="00B97FA1" w:rsidRDefault="00DD5F39" w:rsidP="00DD5F39">
      <w:pPr>
        <w:widowControl w:val="0"/>
        <w:tabs>
          <w:tab w:val="left" w:pos="1276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государственной экспертизы, эксплуатирующих организаций и органов местного самоуправления;</w:t>
      </w:r>
    </w:p>
    <w:p w:rsidR="00DD5F39" w:rsidRPr="00B97FA1" w:rsidRDefault="00DD5F39" w:rsidP="00DD5F39">
      <w:pPr>
        <w:widowControl w:val="0"/>
        <w:tabs>
          <w:tab w:val="left" w:pos="108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–</w:t>
      </w:r>
      <w:r w:rsidRPr="00B97FA1">
        <w:rPr>
          <w:color w:val="000000" w:themeColor="text1"/>
        </w:rPr>
        <w:tab/>
        <w:t>сопровождение документации в органах экспертизы и обеспечивает получение положительных заключений;</w:t>
      </w:r>
    </w:p>
    <w:p w:rsidR="00DD5F39" w:rsidRPr="00B97FA1" w:rsidRDefault="00DD5F39" w:rsidP="00DD5F39">
      <w:pPr>
        <w:widowControl w:val="0"/>
        <w:tabs>
          <w:tab w:val="left" w:pos="108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–</w:t>
      </w:r>
      <w:r w:rsidRPr="00B97FA1">
        <w:rPr>
          <w:color w:val="000000" w:themeColor="text1"/>
        </w:rPr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D5F39" w:rsidRPr="00B97FA1" w:rsidRDefault="00DD5F39" w:rsidP="00DD5F39">
      <w:pPr>
        <w:widowControl w:val="0"/>
        <w:tabs>
          <w:tab w:val="left" w:pos="1080"/>
        </w:tabs>
        <w:ind w:firstLine="720"/>
        <w:jc w:val="both"/>
        <w:rPr>
          <w:color w:val="000000" w:themeColor="text1"/>
        </w:rPr>
      </w:pPr>
      <w:r w:rsidRPr="00B97FA1">
        <w:rPr>
          <w:color w:val="000000" w:themeColor="text1"/>
        </w:rPr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D5F39" w:rsidRPr="00B97FA1" w:rsidRDefault="00E6142E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7423F8" w:rsidRPr="00B97FA1">
        <w:rPr>
          <w:color w:val="000000" w:themeColor="text1"/>
          <w:spacing w:val="-2"/>
        </w:rPr>
        <w:t>филиал</w:t>
      </w:r>
      <w:r w:rsidRPr="00B97FA1">
        <w:rPr>
          <w:color w:val="000000" w:themeColor="text1"/>
          <w:spacing w:val="-2"/>
        </w:rPr>
        <w:t>а</w:t>
      </w:r>
      <w:r w:rsidR="007423F8" w:rsidRPr="00B97FA1">
        <w:rPr>
          <w:color w:val="000000" w:themeColor="text1"/>
          <w:spacing w:val="-2"/>
        </w:rPr>
        <w:t xml:space="preserve"> </w:t>
      </w:r>
      <w:r w:rsidR="007703C6" w:rsidRPr="00B97FA1">
        <w:rPr>
          <w:color w:val="000000" w:themeColor="text1"/>
          <w:spacing w:val="-2"/>
        </w:rPr>
        <w:t>«</w:t>
      </w:r>
      <w:r w:rsidR="008829F5">
        <w:rPr>
          <w:color w:val="000000" w:themeColor="text1"/>
          <w:spacing w:val="-2"/>
        </w:rPr>
        <w:t>Тулэнерго</w:t>
      </w:r>
      <w:r w:rsidR="007703C6" w:rsidRPr="00B97FA1">
        <w:rPr>
          <w:color w:val="000000" w:themeColor="text1"/>
          <w:spacing w:val="-2"/>
        </w:rPr>
        <w:t>»</w:t>
      </w:r>
      <w:r w:rsidR="000431BF" w:rsidRPr="00B97FA1">
        <w:rPr>
          <w:color w:val="000000" w:themeColor="text1"/>
          <w:spacing w:val="-2"/>
        </w:rPr>
        <w:t xml:space="preserve"> ПАО «МРСК Центра и Приволжья»</w:t>
      </w:r>
      <w:r w:rsidR="00DD5F39" w:rsidRPr="00B97FA1">
        <w:rPr>
          <w:color w:val="000000" w:themeColor="text1"/>
          <w:spacing w:val="-2"/>
        </w:rPr>
        <w:t>, собственников объектов, технологически связ</w:t>
      </w:r>
      <w:r w:rsidRPr="00B97FA1">
        <w:rPr>
          <w:color w:val="000000" w:themeColor="text1"/>
          <w:spacing w:val="-2"/>
        </w:rPr>
        <w:t>анных с объектом проектирования</w:t>
      </w:r>
      <w:r w:rsidR="00DD5F39" w:rsidRPr="00B97FA1">
        <w:rPr>
          <w:color w:val="000000" w:themeColor="text1"/>
          <w:spacing w:val="-2"/>
        </w:rPr>
        <w:t>.</w:t>
      </w:r>
    </w:p>
    <w:p w:rsidR="00DD5F39" w:rsidRPr="00B97FA1" w:rsidRDefault="001068FD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D5F39" w:rsidRPr="00B97FA1" w:rsidRDefault="001068FD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:rsidR="00DD5F39" w:rsidRPr="00B97FA1" w:rsidRDefault="001068FD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 w:rsidR="00356261" w:rsidRPr="00B97FA1">
        <w:rPr>
          <w:color w:val="000000" w:themeColor="text1"/>
          <w:spacing w:val="-2"/>
        </w:rPr>
        <w:t>документации для проектирования.</w:t>
      </w:r>
    </w:p>
    <w:p w:rsidR="00DD5F39" w:rsidRPr="00B97FA1" w:rsidRDefault="001068FD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 </w:t>
      </w:r>
      <w:r w:rsidR="00DD5F39" w:rsidRPr="00B97FA1">
        <w:rPr>
          <w:color w:val="000000" w:themeColor="text1"/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="00DD5F39" w:rsidRPr="00B97FA1">
        <w:rPr>
          <w:color w:val="000000" w:themeColor="text1"/>
          <w:spacing w:val="-2"/>
        </w:rPr>
        <w:br/>
        <w:t xml:space="preserve">ПАО «Россети», в противном случае в проектной документации указать на необходимость обязательного прохождения процедуры </w:t>
      </w:r>
      <w:r w:rsidRPr="00B97FA1">
        <w:rPr>
          <w:color w:val="000000" w:themeColor="text1"/>
          <w:spacing w:val="-2"/>
        </w:rPr>
        <w:t>аттестации</w:t>
      </w:r>
      <w:r w:rsidR="00DD5F39" w:rsidRPr="00B97FA1">
        <w:rPr>
          <w:color w:val="000000" w:themeColor="text1"/>
          <w:spacing w:val="-2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 xml:space="preserve">Сокращения в задании на проектирование приняты согласно </w:t>
      </w:r>
      <w:r w:rsidR="000431BF" w:rsidRPr="00B97FA1">
        <w:rPr>
          <w:color w:val="000000" w:themeColor="text1"/>
          <w:spacing w:val="-2"/>
        </w:rPr>
        <w:t>П</w:t>
      </w:r>
      <w:r w:rsidR="00356261" w:rsidRPr="00B97FA1">
        <w:rPr>
          <w:color w:val="000000" w:themeColor="text1"/>
          <w:spacing w:val="-2"/>
        </w:rPr>
        <w:t>риложени</w:t>
      </w:r>
      <w:r w:rsidR="000431BF" w:rsidRPr="00B97FA1">
        <w:rPr>
          <w:color w:val="000000" w:themeColor="text1"/>
          <w:spacing w:val="-2"/>
        </w:rPr>
        <w:t>ю</w:t>
      </w:r>
      <w:r w:rsidR="00356261" w:rsidRPr="00B97FA1">
        <w:rPr>
          <w:color w:val="000000" w:themeColor="text1"/>
          <w:spacing w:val="-2"/>
        </w:rPr>
        <w:t xml:space="preserve"> </w:t>
      </w:r>
      <w:r w:rsidR="000431BF" w:rsidRPr="00B97FA1">
        <w:rPr>
          <w:color w:val="000000" w:themeColor="text1"/>
          <w:spacing w:val="-2"/>
        </w:rPr>
        <w:t>№</w:t>
      </w:r>
      <w:r w:rsidR="00356261" w:rsidRPr="00B97FA1">
        <w:rPr>
          <w:color w:val="000000" w:themeColor="text1"/>
          <w:spacing w:val="-2"/>
        </w:rPr>
        <w:t>2 к</w:t>
      </w:r>
      <w:r w:rsidR="000431BF" w:rsidRPr="00B97FA1">
        <w:rPr>
          <w:color w:val="000000" w:themeColor="text1"/>
          <w:spacing w:val="-2"/>
        </w:rPr>
        <w:t xml:space="preserve"> ТЗ</w:t>
      </w:r>
      <w:r w:rsidR="00356261" w:rsidRPr="00B97FA1">
        <w:rPr>
          <w:color w:val="000000" w:themeColor="text1"/>
          <w:spacing w:val="-2"/>
        </w:rPr>
        <w:t>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D5F39" w:rsidRPr="00B97FA1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>Применяемое при проектировании силовое оборудование, уст</w:t>
      </w:r>
      <w:r w:rsidR="00BF5A66" w:rsidRPr="00B97FA1">
        <w:rPr>
          <w:color w:val="000000" w:themeColor="text1"/>
          <w:spacing w:val="-2"/>
        </w:rPr>
        <w:t xml:space="preserve">ройства РЗА, АСУ </w:t>
      </w:r>
      <w:r w:rsidR="00BF5A66" w:rsidRPr="00B97FA1">
        <w:rPr>
          <w:color w:val="000000" w:themeColor="text1"/>
          <w:spacing w:val="-2"/>
        </w:rPr>
        <w:lastRenderedPageBreak/>
        <w:t>ТП и связи, АСУЭ</w:t>
      </w:r>
      <w:r w:rsidRPr="00B97FA1">
        <w:rPr>
          <w:color w:val="000000" w:themeColor="text1"/>
          <w:spacing w:val="-2"/>
        </w:rPr>
        <w:t>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80BB0" w:rsidRDefault="00DD5F39" w:rsidP="00F1675C">
      <w:pPr>
        <w:pStyle w:val="aff3"/>
        <w:widowControl w:val="0"/>
        <w:numPr>
          <w:ilvl w:val="1"/>
          <w:numId w:val="44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color w:val="000000" w:themeColor="text1"/>
          <w:spacing w:val="-2"/>
        </w:rPr>
      </w:pPr>
      <w:r w:rsidRPr="00B97FA1">
        <w:rPr>
          <w:color w:val="000000" w:themeColor="text1"/>
          <w:spacing w:val="-2"/>
        </w:rPr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B97FA1">
        <w:rPr>
          <w:color w:val="000000" w:themeColor="text1"/>
          <w:spacing w:val="-2"/>
        </w:rPr>
        <w:t>рта 2014г. №155н г.</w:t>
      </w:r>
      <w:r w:rsidR="008E5A4F" w:rsidRPr="00B97FA1">
        <w:rPr>
          <w:color w:val="000000" w:themeColor="text1"/>
          <w:spacing w:val="-2"/>
        </w:rPr>
        <w:t xml:space="preserve"> </w:t>
      </w:r>
      <w:r w:rsidR="00345B32" w:rsidRPr="00B97FA1">
        <w:rPr>
          <w:color w:val="000000" w:themeColor="text1"/>
          <w:spacing w:val="-2"/>
        </w:rPr>
        <w:t>Москва)</w:t>
      </w:r>
      <w:r w:rsidRPr="00B97FA1">
        <w:rPr>
          <w:color w:val="000000" w:themeColor="text1"/>
          <w:spacing w:val="-2"/>
        </w:rPr>
        <w:t>.</w:t>
      </w:r>
    </w:p>
    <w:p w:rsidR="009E6183" w:rsidRDefault="009E6183" w:rsidP="009E6183">
      <w:pPr>
        <w:widowControl w:val="0"/>
        <w:tabs>
          <w:tab w:val="left" w:pos="-4860"/>
          <w:tab w:val="left" w:pos="-4680"/>
          <w:tab w:val="left" w:pos="1080"/>
        </w:tabs>
        <w:jc w:val="both"/>
        <w:rPr>
          <w:color w:val="000000" w:themeColor="text1"/>
          <w:spacing w:val="-2"/>
        </w:rPr>
      </w:pPr>
    </w:p>
    <w:p w:rsidR="00DD5F39" w:rsidRPr="00B97FA1" w:rsidRDefault="00DD5F39" w:rsidP="00F1675C">
      <w:pPr>
        <w:widowControl w:val="0"/>
        <w:numPr>
          <w:ilvl w:val="0"/>
          <w:numId w:val="38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  <w:color w:val="000000" w:themeColor="text1"/>
        </w:rPr>
      </w:pPr>
      <w:r w:rsidRPr="00B97FA1">
        <w:rPr>
          <w:b/>
          <w:color w:val="000000" w:themeColor="text1"/>
        </w:rPr>
        <w:t>Исходные данные для ра</w:t>
      </w:r>
      <w:r w:rsidR="00280BB0" w:rsidRPr="00B97FA1">
        <w:rPr>
          <w:b/>
          <w:color w:val="000000" w:themeColor="text1"/>
        </w:rPr>
        <w:t>зработки проектной документации</w:t>
      </w:r>
    </w:p>
    <w:p w:rsidR="00DD5F39" w:rsidRPr="00B97FA1" w:rsidRDefault="00DD5F39" w:rsidP="00DD5F39">
      <w:pPr>
        <w:widowControl w:val="0"/>
        <w:tabs>
          <w:tab w:val="left" w:pos="1080"/>
        </w:tabs>
        <w:ind w:firstLine="709"/>
        <w:jc w:val="both"/>
        <w:rPr>
          <w:color w:val="000000" w:themeColor="text1"/>
        </w:rPr>
      </w:pPr>
      <w:r w:rsidRPr="00B97FA1">
        <w:rPr>
          <w:color w:val="000000" w:themeColor="text1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0B309A" w:rsidRDefault="000B309A" w:rsidP="000B309A">
      <w:pPr>
        <w:widowControl w:val="0"/>
        <w:tabs>
          <w:tab w:val="left" w:pos="180"/>
        </w:tabs>
        <w:ind w:left="1701" w:hanging="1701"/>
        <w:jc w:val="both"/>
        <w:rPr>
          <w:b/>
          <w:color w:val="000000" w:themeColor="text1"/>
        </w:rPr>
      </w:pPr>
    </w:p>
    <w:p w:rsidR="00CC210C" w:rsidRPr="00521A52" w:rsidRDefault="00CC210C" w:rsidP="00F1675C">
      <w:pPr>
        <w:widowControl w:val="0"/>
        <w:numPr>
          <w:ilvl w:val="0"/>
          <w:numId w:val="38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CC210C">
        <w:rPr>
          <w:b/>
          <w:color w:val="000000" w:themeColor="text1"/>
        </w:rPr>
        <w:t>Общие</w:t>
      </w:r>
      <w:r w:rsidRPr="00521A52">
        <w:rPr>
          <w:b/>
        </w:rPr>
        <w:t xml:space="preserve"> </w:t>
      </w:r>
      <w:r>
        <w:rPr>
          <w:b/>
        </w:rPr>
        <w:t>требования к строительству</w:t>
      </w:r>
      <w:r w:rsidRPr="00521A52">
        <w:rPr>
          <w:b/>
        </w:rPr>
        <w:t>.</w:t>
      </w:r>
    </w:p>
    <w:p w:rsidR="00CC210C" w:rsidRPr="00521A52" w:rsidRDefault="00CC210C" w:rsidP="00F1675C">
      <w:pPr>
        <w:pStyle w:val="aff3"/>
        <w:numPr>
          <w:ilvl w:val="1"/>
          <w:numId w:val="49"/>
        </w:numPr>
        <w:tabs>
          <w:tab w:val="left" w:pos="851"/>
        </w:tabs>
        <w:spacing w:line="276" w:lineRule="auto"/>
        <w:ind w:left="0" w:firstLine="709"/>
        <w:jc w:val="both"/>
      </w:pPr>
      <w:r w:rsidRPr="00521A52">
        <w:t>Строительство</w:t>
      </w:r>
      <w:r>
        <w:t xml:space="preserve"> отпайки от ВЛ 35 кВ «Заокская-Хрипково» </w:t>
      </w:r>
      <w:r w:rsidR="003C5633">
        <w:t xml:space="preserve">и </w:t>
      </w:r>
      <w:r w:rsidR="003C5633" w:rsidRPr="00516459">
        <w:t>ПС 35</w:t>
      </w:r>
      <w:r w:rsidR="003C5633" w:rsidRPr="003C5633">
        <w:rPr>
          <w:bCs/>
        </w:rPr>
        <w:t>/10 кВ</w:t>
      </w:r>
      <w:r w:rsidR="003C5633" w:rsidRPr="00516459">
        <w:t xml:space="preserve"> «Александровка»</w:t>
      </w:r>
      <w:r>
        <w:t xml:space="preserve"> должно</w:t>
      </w:r>
      <w:r w:rsidRPr="00521A52">
        <w:t xml:space="preserve"> производиться в полном соответств</w:t>
      </w:r>
      <w:r>
        <w:t>ии с проектом.</w:t>
      </w:r>
    </w:p>
    <w:p w:rsidR="00CC210C" w:rsidRPr="00521A52" w:rsidRDefault="00CC210C" w:rsidP="00F1675C">
      <w:pPr>
        <w:pStyle w:val="aff3"/>
        <w:numPr>
          <w:ilvl w:val="1"/>
          <w:numId w:val="49"/>
        </w:numPr>
        <w:tabs>
          <w:tab w:val="left" w:pos="851"/>
        </w:tabs>
        <w:spacing w:line="276" w:lineRule="auto"/>
        <w:ind w:left="0" w:firstLine="709"/>
        <w:jc w:val="both"/>
      </w:pPr>
      <w:r w:rsidRPr="00521A52">
        <w:t>Все</w:t>
      </w:r>
      <w:r w:rsidR="003C5633">
        <w:t xml:space="preserve"> силовое, вторичное оборудование</w:t>
      </w:r>
      <w:r w:rsidRPr="00521A52">
        <w:t xml:space="preserve"> строительные материалы</w:t>
      </w:r>
      <w:r w:rsidR="003C5633">
        <w:t xml:space="preserve">, </w:t>
      </w:r>
      <w:r w:rsidR="003C5633" w:rsidRPr="003C5633">
        <w:t>кабельно – проводниковая продукция</w:t>
      </w:r>
      <w:r w:rsidRPr="00521A52">
        <w:t xml:space="preserve"> поставляются Подрядчиком</w:t>
      </w:r>
      <w:r>
        <w:t xml:space="preserve"> согласно проектным спецификациям, ГОСТ и ТУ</w:t>
      </w:r>
      <w:r w:rsidRPr="00521A52">
        <w:t>.</w:t>
      </w:r>
    </w:p>
    <w:p w:rsidR="00CC210C" w:rsidRPr="00521A52" w:rsidRDefault="00CC210C" w:rsidP="00F1675C">
      <w:pPr>
        <w:pStyle w:val="aff3"/>
        <w:numPr>
          <w:ilvl w:val="1"/>
          <w:numId w:val="49"/>
        </w:numPr>
        <w:tabs>
          <w:tab w:val="left" w:pos="851"/>
        </w:tabs>
        <w:spacing w:line="276" w:lineRule="auto"/>
        <w:ind w:left="0" w:firstLine="709"/>
        <w:jc w:val="both"/>
      </w:pPr>
      <w:r>
        <w:t>СМР</w:t>
      </w:r>
      <w:r w:rsidRPr="00521A52">
        <w:t xml:space="preserve"> производимые организацией должны быть застрахованы.</w:t>
      </w:r>
    </w:p>
    <w:p w:rsidR="00CC210C" w:rsidRPr="00563C6D" w:rsidRDefault="00CC210C" w:rsidP="00F1675C">
      <w:pPr>
        <w:pStyle w:val="aff3"/>
        <w:numPr>
          <w:ilvl w:val="1"/>
          <w:numId w:val="49"/>
        </w:numPr>
        <w:tabs>
          <w:tab w:val="left" w:pos="851"/>
        </w:tabs>
        <w:spacing w:line="276" w:lineRule="auto"/>
        <w:ind w:left="0" w:firstLine="709"/>
        <w:jc w:val="both"/>
      </w:pPr>
      <w:r w:rsidRPr="003C5633">
        <w:t>Строительство</w:t>
      </w:r>
      <w:r w:rsidR="003C5633" w:rsidRPr="003C5633">
        <w:t xml:space="preserve"> </w:t>
      </w:r>
      <w:r w:rsidR="003C5633" w:rsidRPr="003C5633">
        <w:rPr>
          <w:bCs/>
        </w:rPr>
        <w:t>новой ПС 35/10 кВ «Александровка»</w:t>
      </w:r>
      <w:r>
        <w:rPr>
          <w:bCs/>
        </w:rPr>
        <w:t xml:space="preserve"> </w:t>
      </w:r>
      <w:r w:rsidR="003C5633">
        <w:rPr>
          <w:bCs/>
        </w:rPr>
        <w:t xml:space="preserve">и </w:t>
      </w:r>
      <w:r>
        <w:rPr>
          <w:bCs/>
        </w:rPr>
        <w:t>новой отпайки от ВЛ 35 кВ «Заокская-Хрипково»</w:t>
      </w:r>
      <w:r w:rsidRPr="00521A52">
        <w:rPr>
          <w:bCs/>
        </w:rPr>
        <w:t xml:space="preserve"> производится на территории расположенной в</w:t>
      </w:r>
    </w:p>
    <w:tbl>
      <w:tblPr>
        <w:tblW w:w="9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2708"/>
        <w:gridCol w:w="3822"/>
      </w:tblGrid>
      <w:tr w:rsidR="00CC210C" w:rsidRPr="00C72C15" w:rsidTr="001A2CBE">
        <w:trPr>
          <w:jc w:val="center"/>
        </w:trPr>
        <w:tc>
          <w:tcPr>
            <w:tcW w:w="2533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/>
              <w:rPr>
                <w:szCs w:val="24"/>
              </w:rPr>
            </w:pPr>
            <w:r w:rsidRPr="00C72C15">
              <w:rPr>
                <w:szCs w:val="24"/>
              </w:rPr>
              <w:t>Область</w:t>
            </w:r>
          </w:p>
        </w:tc>
        <w:tc>
          <w:tcPr>
            <w:tcW w:w="2708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/>
              <w:rPr>
                <w:szCs w:val="24"/>
              </w:rPr>
            </w:pPr>
            <w:r w:rsidRPr="00C72C15">
              <w:rPr>
                <w:szCs w:val="24"/>
              </w:rPr>
              <w:t>Район</w:t>
            </w:r>
          </w:p>
        </w:tc>
        <w:tc>
          <w:tcPr>
            <w:tcW w:w="3822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 w:firstLine="13"/>
              <w:rPr>
                <w:szCs w:val="24"/>
              </w:rPr>
            </w:pPr>
            <w:r w:rsidRPr="00C72C15">
              <w:rPr>
                <w:szCs w:val="24"/>
              </w:rPr>
              <w:t>Протяженность</w:t>
            </w:r>
          </w:p>
        </w:tc>
      </w:tr>
      <w:tr w:rsidR="00CC210C" w:rsidRPr="00C72C15" w:rsidTr="001A2CBE">
        <w:trPr>
          <w:jc w:val="center"/>
        </w:trPr>
        <w:tc>
          <w:tcPr>
            <w:tcW w:w="2533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Тульская</w:t>
            </w:r>
          </w:p>
        </w:tc>
        <w:tc>
          <w:tcPr>
            <w:tcW w:w="2708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Заокский</w:t>
            </w:r>
          </w:p>
        </w:tc>
        <w:tc>
          <w:tcPr>
            <w:tcW w:w="3822" w:type="dxa"/>
            <w:vAlign w:val="center"/>
          </w:tcPr>
          <w:p w:rsidR="00CC210C" w:rsidRPr="00C72C15" w:rsidRDefault="00CC210C" w:rsidP="003C5633">
            <w:pPr>
              <w:pStyle w:val="af0"/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6 км</w:t>
            </w:r>
          </w:p>
        </w:tc>
      </w:tr>
    </w:tbl>
    <w:p w:rsidR="00CC210C" w:rsidRDefault="00CC210C" w:rsidP="000B309A">
      <w:pPr>
        <w:widowControl w:val="0"/>
        <w:tabs>
          <w:tab w:val="left" w:pos="180"/>
        </w:tabs>
        <w:ind w:left="1701" w:hanging="1701"/>
        <w:jc w:val="both"/>
        <w:rPr>
          <w:b/>
          <w:color w:val="000000" w:themeColor="text1"/>
        </w:rPr>
      </w:pPr>
    </w:p>
    <w:p w:rsidR="00CC210C" w:rsidRPr="009E6183" w:rsidRDefault="00CC210C" w:rsidP="000B309A">
      <w:pPr>
        <w:widowControl w:val="0"/>
        <w:tabs>
          <w:tab w:val="left" w:pos="180"/>
        </w:tabs>
        <w:ind w:left="1701" w:hanging="1701"/>
        <w:jc w:val="both"/>
        <w:rPr>
          <w:b/>
          <w:color w:val="000000" w:themeColor="text1"/>
        </w:rPr>
      </w:pPr>
    </w:p>
    <w:p w:rsidR="009E6183" w:rsidRPr="009E6183" w:rsidRDefault="009E6183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  <w:color w:val="000000" w:themeColor="text1"/>
        </w:rPr>
      </w:pPr>
      <w:r w:rsidRPr="009E6183">
        <w:rPr>
          <w:b/>
          <w:color w:val="000000" w:themeColor="text1"/>
        </w:rPr>
        <w:t>Этапы выполнения С</w:t>
      </w:r>
      <w:r w:rsidR="0088291F">
        <w:rPr>
          <w:b/>
          <w:color w:val="000000" w:themeColor="text1"/>
        </w:rPr>
        <w:t>МР</w:t>
      </w:r>
    </w:p>
    <w:p w:rsidR="009E6183" w:rsidRPr="009E6183" w:rsidRDefault="009E6183" w:rsidP="009E6183">
      <w:pPr>
        <w:widowControl w:val="0"/>
        <w:tabs>
          <w:tab w:val="left" w:pos="180"/>
        </w:tabs>
        <w:ind w:firstLine="851"/>
        <w:jc w:val="both"/>
        <w:rPr>
          <w:color w:val="000000" w:themeColor="text1"/>
        </w:rPr>
      </w:pPr>
      <w:r w:rsidRPr="009E6183">
        <w:rPr>
          <w:color w:val="000000" w:themeColor="text1"/>
        </w:rPr>
        <w:t>Строительные работы выполняются в соответствии с нас</w:t>
      </w:r>
      <w:r>
        <w:rPr>
          <w:color w:val="000000" w:themeColor="text1"/>
        </w:rPr>
        <w:t xml:space="preserve">тоящим техническим заданием в </w:t>
      </w:r>
      <w:r w:rsidR="003C5633">
        <w:rPr>
          <w:color w:val="000000" w:themeColor="text1"/>
        </w:rPr>
        <w:t xml:space="preserve">5 </w:t>
      </w:r>
      <w:r w:rsidRPr="009E6183">
        <w:rPr>
          <w:color w:val="000000" w:themeColor="text1"/>
        </w:rPr>
        <w:t>этап</w:t>
      </w:r>
      <w:r w:rsidR="003C5633">
        <w:rPr>
          <w:color w:val="000000" w:themeColor="text1"/>
        </w:rPr>
        <w:t>ов</w:t>
      </w:r>
      <w:r w:rsidRPr="009E6183">
        <w:rPr>
          <w:color w:val="000000" w:themeColor="text1"/>
        </w:rPr>
        <w:t>:</w:t>
      </w:r>
    </w:p>
    <w:p w:rsidR="009E6183" w:rsidRPr="009E6183" w:rsidRDefault="009E6183" w:rsidP="00F1675C">
      <w:pPr>
        <w:pStyle w:val="aff3"/>
        <w:widowControl w:val="0"/>
        <w:numPr>
          <w:ilvl w:val="0"/>
          <w:numId w:val="48"/>
        </w:numPr>
        <w:tabs>
          <w:tab w:val="left" w:pos="180"/>
        </w:tabs>
        <w:jc w:val="both"/>
        <w:rPr>
          <w:color w:val="000000" w:themeColor="text1"/>
        </w:rPr>
      </w:pPr>
      <w:r w:rsidRPr="009E6183">
        <w:rPr>
          <w:color w:val="000000" w:themeColor="text1"/>
        </w:rPr>
        <w:t xml:space="preserve">подготовительные работы (в т.ч.  работы по выносу в </w:t>
      </w:r>
      <w:r w:rsidR="003C5633" w:rsidRPr="009E6183">
        <w:rPr>
          <w:color w:val="000000" w:themeColor="text1"/>
        </w:rPr>
        <w:t>натуру и</w:t>
      </w:r>
      <w:r w:rsidRPr="009E6183">
        <w:rPr>
          <w:color w:val="000000" w:themeColor="text1"/>
        </w:rPr>
        <w:t xml:space="preserve"> геодезическая разбивка возводимых сооружений);</w:t>
      </w:r>
    </w:p>
    <w:p w:rsidR="009E6183" w:rsidRDefault="009E6183" w:rsidP="00F1675C">
      <w:pPr>
        <w:pStyle w:val="aff3"/>
        <w:widowControl w:val="0"/>
        <w:numPr>
          <w:ilvl w:val="0"/>
          <w:numId w:val="48"/>
        </w:numPr>
        <w:tabs>
          <w:tab w:val="left" w:pos="180"/>
        </w:tabs>
        <w:jc w:val="both"/>
        <w:rPr>
          <w:color w:val="000000" w:themeColor="text1"/>
        </w:rPr>
      </w:pPr>
      <w:r w:rsidRPr="009E6183">
        <w:rPr>
          <w:color w:val="000000" w:themeColor="text1"/>
        </w:rPr>
        <w:t>строительно-монтажные работы;</w:t>
      </w:r>
    </w:p>
    <w:p w:rsidR="003C5633" w:rsidRPr="003C5633" w:rsidRDefault="003C5633" w:rsidP="00F1675C">
      <w:pPr>
        <w:pStyle w:val="af0"/>
        <w:numPr>
          <w:ilvl w:val="0"/>
          <w:numId w:val="48"/>
        </w:numPr>
        <w:tabs>
          <w:tab w:val="left" w:pos="180"/>
          <w:tab w:val="left" w:pos="993"/>
          <w:tab w:val="left" w:pos="1276"/>
        </w:tabs>
        <w:suppressAutoHyphens/>
        <w:spacing w:line="276" w:lineRule="auto"/>
        <w:jc w:val="both"/>
        <w:rPr>
          <w:color w:val="000000" w:themeColor="text1"/>
        </w:rPr>
      </w:pPr>
      <w:r>
        <w:rPr>
          <w:szCs w:val="24"/>
        </w:rPr>
        <w:t>пусконаладочные работы;</w:t>
      </w:r>
    </w:p>
    <w:p w:rsidR="009E6183" w:rsidRDefault="009E6183" w:rsidP="00F1675C">
      <w:pPr>
        <w:pStyle w:val="aff3"/>
        <w:widowControl w:val="0"/>
        <w:numPr>
          <w:ilvl w:val="0"/>
          <w:numId w:val="48"/>
        </w:numPr>
        <w:tabs>
          <w:tab w:val="left" w:pos="180"/>
        </w:tabs>
        <w:jc w:val="both"/>
        <w:rPr>
          <w:color w:val="000000" w:themeColor="text1"/>
        </w:rPr>
      </w:pPr>
      <w:r w:rsidRPr="009E6183">
        <w:rPr>
          <w:color w:val="000000" w:themeColor="text1"/>
        </w:rPr>
        <w:t>работы по восстановление прилегающей территории до первоначального состояния территории, р</w:t>
      </w:r>
      <w:r w:rsidR="003C5633">
        <w:rPr>
          <w:color w:val="000000" w:themeColor="text1"/>
        </w:rPr>
        <w:t>екультивация земельных участков;</w:t>
      </w:r>
    </w:p>
    <w:p w:rsidR="003C5633" w:rsidRPr="003C5633" w:rsidRDefault="003C5633" w:rsidP="00F1675C">
      <w:pPr>
        <w:pStyle w:val="af0"/>
        <w:widowControl/>
        <w:numPr>
          <w:ilvl w:val="0"/>
          <w:numId w:val="48"/>
        </w:numPr>
        <w:tabs>
          <w:tab w:val="left" w:pos="993"/>
          <w:tab w:val="left" w:pos="1276"/>
        </w:tabs>
        <w:suppressAutoHyphens/>
        <w:spacing w:line="276" w:lineRule="auto"/>
        <w:jc w:val="both"/>
        <w:rPr>
          <w:b/>
          <w:szCs w:val="24"/>
        </w:rPr>
      </w:pPr>
      <w:r w:rsidRPr="00E26DA6">
        <w:rPr>
          <w:szCs w:val="24"/>
        </w:rPr>
        <w:t>реконструкция смежных объектов (ВЛ или ПС).</w:t>
      </w:r>
    </w:p>
    <w:p w:rsidR="00C823A1" w:rsidRDefault="00C823A1" w:rsidP="00C823A1">
      <w:pPr>
        <w:widowControl w:val="0"/>
        <w:tabs>
          <w:tab w:val="left" w:pos="180"/>
        </w:tabs>
        <w:jc w:val="both"/>
        <w:rPr>
          <w:color w:val="000000" w:themeColor="text1"/>
        </w:rPr>
      </w:pPr>
    </w:p>
    <w:p w:rsidR="00C823A1" w:rsidRPr="00AB3AD2" w:rsidRDefault="00AB3AD2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AB3AD2">
        <w:rPr>
          <w:b/>
          <w:color w:val="000000" w:themeColor="text1"/>
        </w:rPr>
        <w:t>Основные</w:t>
      </w:r>
      <w:r w:rsidRPr="00AB3AD2">
        <w:rPr>
          <w:b/>
        </w:rPr>
        <w:t xml:space="preserve"> характеристики строящейся</w:t>
      </w:r>
      <w:r w:rsidR="003C5633" w:rsidRPr="00AB3AD2">
        <w:rPr>
          <w:b/>
        </w:rPr>
        <w:t xml:space="preserve"> </w:t>
      </w:r>
      <w:r w:rsidRPr="00AB3AD2">
        <w:rPr>
          <w:b/>
        </w:rPr>
        <w:t>о</w:t>
      </w:r>
      <w:r w:rsidR="00C823A1" w:rsidRPr="00AB3AD2">
        <w:rPr>
          <w:b/>
        </w:rPr>
        <w:t>тпайк</w:t>
      </w:r>
      <w:r w:rsidR="00104342">
        <w:rPr>
          <w:b/>
        </w:rPr>
        <w:t>и</w:t>
      </w:r>
      <w:r w:rsidR="00C823A1" w:rsidRPr="00AB3AD2">
        <w:rPr>
          <w:b/>
        </w:rPr>
        <w:t xml:space="preserve"> от ВЛ 35 кВ «Заокская-Хрипково».</w:t>
      </w:r>
    </w:p>
    <w:p w:rsidR="00C823A1" w:rsidRPr="00C72C15" w:rsidRDefault="00C823A1" w:rsidP="003C5633">
      <w:pPr>
        <w:widowControl w:val="0"/>
        <w:tabs>
          <w:tab w:val="left" w:pos="180"/>
        </w:tabs>
        <w:ind w:firstLine="851"/>
        <w:jc w:val="both"/>
        <w:rPr>
          <w:bCs/>
        </w:rPr>
      </w:pPr>
      <w:r w:rsidRPr="003C5633">
        <w:rPr>
          <w:color w:val="000000" w:themeColor="text1"/>
        </w:rPr>
        <w:t>Основные</w:t>
      </w:r>
      <w:r w:rsidRPr="00C72C15">
        <w:rPr>
          <w:bCs/>
        </w:rPr>
        <w:t xml:space="preserve"> параметры ВЛ: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2"/>
        <w:gridCol w:w="3573"/>
      </w:tblGrid>
      <w:tr w:rsidR="00C823A1" w:rsidRPr="00C72C15" w:rsidTr="00AB3AD2">
        <w:tc>
          <w:tcPr>
            <w:tcW w:w="5392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Напряжение ВЛ, кВ</w:t>
            </w:r>
          </w:p>
        </w:tc>
        <w:tc>
          <w:tcPr>
            <w:tcW w:w="3573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35 </w:t>
            </w:r>
            <w:r w:rsidR="00FB3C52" w:rsidRPr="00272853">
              <w:rPr>
                <w:color w:val="000000"/>
                <w:szCs w:val="24"/>
              </w:rPr>
              <w:t>(уточняется при проектировании)</w:t>
            </w:r>
          </w:p>
        </w:tc>
      </w:tr>
      <w:tr w:rsidR="00C823A1" w:rsidRPr="00C72C15" w:rsidTr="00AB3AD2">
        <w:tc>
          <w:tcPr>
            <w:tcW w:w="5392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 xml:space="preserve">Протяженность, км </w:t>
            </w:r>
          </w:p>
        </w:tc>
        <w:tc>
          <w:tcPr>
            <w:tcW w:w="3573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C823A1" w:rsidRPr="00C72C15" w:rsidTr="00AB3AD2">
        <w:tc>
          <w:tcPr>
            <w:tcW w:w="5392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Количество цепей</w:t>
            </w:r>
          </w:p>
        </w:tc>
        <w:tc>
          <w:tcPr>
            <w:tcW w:w="3573" w:type="dxa"/>
          </w:tcPr>
          <w:p w:rsidR="00C823A1" w:rsidRPr="00C72C15" w:rsidRDefault="00C823A1" w:rsidP="003C5633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lastRenderedPageBreak/>
              <w:t>Тип провода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Тип грозотроса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Тип промежуточных опор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Тип анкерных опор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Линейная изоляция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 xml:space="preserve">Линейные ОПН 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</w:tr>
      <w:tr w:rsidR="001A2CBE" w:rsidRPr="00C72C15" w:rsidTr="00AB3AD2">
        <w:tc>
          <w:tcPr>
            <w:tcW w:w="5392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 w:rsidRPr="00C72C15">
              <w:rPr>
                <w:szCs w:val="24"/>
              </w:rPr>
              <w:t>Заходы на ПС</w:t>
            </w:r>
          </w:p>
        </w:tc>
        <w:tc>
          <w:tcPr>
            <w:tcW w:w="3573" w:type="dxa"/>
          </w:tcPr>
          <w:p w:rsidR="001A2CBE" w:rsidRPr="00C72C15" w:rsidRDefault="001A2CBE" w:rsidP="001A2CBE">
            <w:pPr>
              <w:pStyle w:val="af0"/>
              <w:tabs>
                <w:tab w:val="num" w:pos="1276"/>
              </w:tabs>
              <w:spacing w:line="276" w:lineRule="auto"/>
              <w:ind w:left="0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</w:tr>
    </w:tbl>
    <w:p w:rsidR="00C823A1" w:rsidRPr="00C72C15" w:rsidRDefault="00C823A1" w:rsidP="00C823A1">
      <w:pPr>
        <w:pStyle w:val="af0"/>
        <w:tabs>
          <w:tab w:val="left" w:pos="1276"/>
        </w:tabs>
        <w:spacing w:line="276" w:lineRule="auto"/>
        <w:ind w:left="851"/>
        <w:jc w:val="both"/>
        <w:rPr>
          <w:bCs/>
          <w:szCs w:val="24"/>
        </w:rPr>
      </w:pPr>
    </w:p>
    <w:p w:rsidR="00FB3C52" w:rsidRPr="00E26DA6" w:rsidRDefault="00FB3C52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Cs/>
        </w:rPr>
      </w:pPr>
      <w:r w:rsidRPr="00E26DA6">
        <w:rPr>
          <w:b/>
        </w:rPr>
        <w:t xml:space="preserve">Основные характеристики строящейся </w:t>
      </w:r>
      <w:r w:rsidRPr="00115AC6">
        <w:rPr>
          <w:b/>
        </w:rPr>
        <w:t>ПС 35</w:t>
      </w:r>
      <w:r w:rsidRPr="00115AC6">
        <w:rPr>
          <w:b/>
          <w:bCs/>
        </w:rPr>
        <w:t>/10 кВ</w:t>
      </w:r>
      <w:r w:rsidRPr="00115AC6">
        <w:rPr>
          <w:b/>
        </w:rPr>
        <w:t xml:space="preserve">  </w:t>
      </w:r>
      <w:r w:rsidRPr="00115AC6">
        <w:rPr>
          <w:b/>
          <w:bCs/>
        </w:rPr>
        <w:t>«</w:t>
      </w:r>
      <w:r w:rsidRPr="00115AC6">
        <w:rPr>
          <w:b/>
        </w:rPr>
        <w:t>Александровка»</w:t>
      </w:r>
      <w:r w:rsidRPr="00E26DA6">
        <w:rPr>
          <w:b/>
        </w:rPr>
        <w:t>.</w:t>
      </w:r>
    </w:p>
    <w:p w:rsidR="00FB3C52" w:rsidRPr="0018791A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jc w:val="both"/>
        <w:rPr>
          <w:bCs/>
          <w:color w:val="FF0000"/>
          <w:szCs w:val="24"/>
        </w:rPr>
      </w:pPr>
      <w:r w:rsidRPr="009B0167">
        <w:rPr>
          <w:bCs/>
          <w:szCs w:val="24"/>
        </w:rPr>
        <w:t>Схема первичных соединений –</w:t>
      </w:r>
      <w:r w:rsidRPr="009B0167">
        <w:t>35-3Н</w:t>
      </w:r>
      <w:r w:rsidRPr="0018791A">
        <w:rPr>
          <w:bCs/>
          <w:color w:val="FF0000"/>
          <w:szCs w:val="24"/>
        </w:rPr>
        <w:t>.</w:t>
      </w:r>
    </w:p>
    <w:p w:rsidR="00FB3C52" w:rsidRPr="00E92C6F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jc w:val="both"/>
        <w:rPr>
          <w:bCs/>
          <w:szCs w:val="24"/>
        </w:rPr>
      </w:pPr>
      <w:r w:rsidRPr="00E26DA6">
        <w:rPr>
          <w:bCs/>
          <w:szCs w:val="24"/>
        </w:rPr>
        <w:t xml:space="preserve">Номинальные напряжения: </w:t>
      </w:r>
      <w:r>
        <w:rPr>
          <w:bCs/>
          <w:szCs w:val="24"/>
        </w:rPr>
        <w:t>35</w:t>
      </w:r>
      <w:r w:rsidRPr="00E26DA6">
        <w:rPr>
          <w:bCs/>
          <w:szCs w:val="24"/>
        </w:rPr>
        <w:t xml:space="preserve"> кВ</w:t>
      </w:r>
      <w:r>
        <w:rPr>
          <w:bCs/>
          <w:szCs w:val="24"/>
        </w:rPr>
        <w:t>.</w:t>
      </w:r>
    </w:p>
    <w:p w:rsidR="00FB3C52" w:rsidRPr="00F86102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 w:rsidRPr="00F86102">
        <w:rPr>
          <w:bCs/>
          <w:szCs w:val="24"/>
        </w:rPr>
        <w:t>РУ 35 кВ –  тип ОРУ, ЗРУ: распределительное устройство с вакуумными/ колонковыми (баковыми) элегазовыми выключателями:</w:t>
      </w:r>
    </w:p>
    <w:tbl>
      <w:tblPr>
        <w:tblW w:w="93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2410"/>
        <w:gridCol w:w="3416"/>
      </w:tblGrid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 xml:space="preserve">    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FB3C52">
            <w:pPr>
              <w:pStyle w:val="af0"/>
              <w:tabs>
                <w:tab w:val="left" w:pos="1276"/>
              </w:tabs>
              <w:spacing w:line="276" w:lineRule="auto"/>
              <w:ind w:left="0" w:firstLine="467"/>
              <w:rPr>
                <w:szCs w:val="24"/>
              </w:rPr>
            </w:pPr>
            <w:r>
              <w:rPr>
                <w:szCs w:val="24"/>
              </w:rPr>
              <w:t>Объем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</w:pPr>
            <w:r>
              <w:rPr>
                <w:szCs w:val="24"/>
              </w:rPr>
              <w:t>Примечание</w:t>
            </w: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схема первичных соединений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35-3Н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количество ячеек,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FB3C52">
            <w:pPr>
              <w:pStyle w:val="af0"/>
              <w:tabs>
                <w:tab w:val="left" w:pos="1276"/>
              </w:tabs>
              <w:snapToGrid w:val="0"/>
              <w:spacing w:line="276" w:lineRule="auto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 том числе: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Pr="00D1527B" w:rsidRDefault="00FB3C52" w:rsidP="008B1DB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линейные,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color w:val="000000"/>
                <w:sz w:val="23"/>
                <w:szCs w:val="23"/>
              </w:rPr>
              <w:t>Тр</w:t>
            </w:r>
            <w:r w:rsidR="00AB3AD2">
              <w:rPr>
                <w:color w:val="000000"/>
                <w:sz w:val="23"/>
                <w:szCs w:val="23"/>
              </w:rPr>
              <w:t>ё</w:t>
            </w:r>
            <w:r>
              <w:rPr>
                <w:color w:val="000000"/>
                <w:sz w:val="23"/>
                <w:szCs w:val="23"/>
              </w:rPr>
              <w:t xml:space="preserve">хполюсной </w:t>
            </w:r>
            <w:r w:rsidRPr="00D1527B">
              <w:rPr>
                <w:color w:val="000000"/>
                <w:sz w:val="23"/>
                <w:szCs w:val="23"/>
              </w:rPr>
              <w:t>ра</w:t>
            </w:r>
            <w:r>
              <w:rPr>
                <w:color w:val="000000"/>
                <w:sz w:val="23"/>
                <w:szCs w:val="23"/>
              </w:rPr>
              <w:t>зъединитель</w:t>
            </w:r>
            <w:r w:rsidRPr="00D1527B">
              <w:rPr>
                <w:color w:val="000000"/>
                <w:sz w:val="23"/>
                <w:szCs w:val="23"/>
              </w:rPr>
              <w:t xml:space="preserve"> РГП-2-35/1000 УХЛ1</w:t>
            </w: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ТСН,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Разрядник,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 w:val="23"/>
                <w:szCs w:val="23"/>
              </w:rPr>
              <w:t>ОПН-РК-35/42/10/680 УХЛ1 01</w:t>
            </w: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трансформаторные,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секционная,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расширение,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тип заходов (ВЛ, КЛ)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</w:tbl>
    <w:p w:rsidR="00FB3C52" w:rsidRDefault="00FB3C52" w:rsidP="00FB3C52">
      <w:pPr>
        <w:pStyle w:val="af0"/>
        <w:tabs>
          <w:tab w:val="left" w:pos="1276"/>
        </w:tabs>
        <w:spacing w:line="276" w:lineRule="auto"/>
        <w:ind w:left="0"/>
        <w:jc w:val="both"/>
        <w:rPr>
          <w:bCs/>
          <w:szCs w:val="24"/>
        </w:rPr>
      </w:pPr>
    </w:p>
    <w:p w:rsidR="00FB3C52" w:rsidRPr="00F86102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 w:rsidRPr="00F86102">
        <w:rPr>
          <w:bCs/>
          <w:szCs w:val="24"/>
        </w:rPr>
        <w:t>РУ 10 (6) кВ –  тип ЗРУ: распределительное устройство с ячейками внутренней установки и вакуумными выключателями:</w:t>
      </w:r>
    </w:p>
    <w:tbl>
      <w:tblPr>
        <w:tblW w:w="939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2977"/>
        <w:gridCol w:w="2869"/>
      </w:tblGrid>
      <w:tr w:rsidR="00AB3AD2" w:rsidTr="00FB3C52">
        <w:trPr>
          <w:trHeight w:val="510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Объем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P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схема первичных соединений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количество ячеек,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 том числе: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линейные,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трансформаторные,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секционного выключателя,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Разрядник,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  <w:r>
              <w:rPr>
                <w:szCs w:val="24"/>
              </w:rPr>
              <w:t>РВС-10</w:t>
            </w: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секционного разъединителя,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ТСН,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ТН,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расширение, шт.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  <w:tr w:rsidR="00AB3AD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тип заходов (ВЛ, КЛ)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ВЛ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AD2" w:rsidRDefault="00AB3AD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</w:tbl>
    <w:p w:rsidR="00FB3C52" w:rsidRDefault="00FB3C52" w:rsidP="00FB3C52">
      <w:pPr>
        <w:pStyle w:val="af0"/>
        <w:tabs>
          <w:tab w:val="left" w:pos="1276"/>
        </w:tabs>
        <w:spacing w:line="276" w:lineRule="auto"/>
        <w:ind w:left="0"/>
        <w:jc w:val="both"/>
        <w:rPr>
          <w:bCs/>
          <w:szCs w:val="24"/>
        </w:rPr>
      </w:pPr>
    </w:p>
    <w:p w:rsidR="00FB3C52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bCs/>
          <w:szCs w:val="24"/>
        </w:rPr>
        <w:t>Заходы на ПС:</w:t>
      </w:r>
    </w:p>
    <w:tbl>
      <w:tblPr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2977"/>
        <w:gridCol w:w="2835"/>
      </w:tblGrid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Параметры ЛЭП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ВЛЗ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7"/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Напряжение, кВ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jc w:val="both"/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Количество цепей/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jc w:val="both"/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Тип опор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Pr="001E7001" w:rsidRDefault="001A2CBE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 w:firstLine="851"/>
              <w:jc w:val="both"/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Марка провода/кабеля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Pr="001E7001" w:rsidRDefault="001A2CBE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 w:rsidRPr="001C24B0">
              <w:rPr>
                <w:szCs w:val="24"/>
              </w:rPr>
              <w:t>В соответствии с проектом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</w:pPr>
          </w:p>
        </w:tc>
      </w:tr>
      <w:tr w:rsidR="00FB3C52" w:rsidTr="00FB3C52"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Линейная изоляция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Pr="001E7001" w:rsidRDefault="00FB3C52" w:rsidP="00AB3AD2">
            <w:pPr>
              <w:pStyle w:val="af0"/>
              <w:tabs>
                <w:tab w:val="left" w:pos="1276"/>
              </w:tabs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 w:firstLine="851"/>
              <w:jc w:val="both"/>
              <w:rPr>
                <w:szCs w:val="24"/>
              </w:rPr>
            </w:pPr>
          </w:p>
        </w:tc>
      </w:tr>
    </w:tbl>
    <w:p w:rsidR="00FB3C52" w:rsidRDefault="00FB3C52" w:rsidP="00FB3C52">
      <w:pPr>
        <w:pStyle w:val="af0"/>
        <w:tabs>
          <w:tab w:val="left" w:pos="1134"/>
        </w:tabs>
        <w:ind w:left="0"/>
        <w:jc w:val="both"/>
        <w:rPr>
          <w:bCs/>
          <w:szCs w:val="24"/>
        </w:rPr>
      </w:pPr>
    </w:p>
    <w:p w:rsidR="001A2CBE" w:rsidRDefault="001A2CBE" w:rsidP="00FB3C52">
      <w:pPr>
        <w:pStyle w:val="af0"/>
        <w:tabs>
          <w:tab w:val="left" w:pos="1134"/>
        </w:tabs>
        <w:ind w:left="0"/>
        <w:jc w:val="both"/>
        <w:rPr>
          <w:bCs/>
          <w:szCs w:val="24"/>
        </w:rPr>
      </w:pPr>
    </w:p>
    <w:p w:rsidR="001A2CBE" w:rsidRDefault="001A2CBE" w:rsidP="00FB3C52">
      <w:pPr>
        <w:pStyle w:val="af0"/>
        <w:tabs>
          <w:tab w:val="left" w:pos="1134"/>
        </w:tabs>
        <w:ind w:left="0"/>
        <w:jc w:val="both"/>
        <w:rPr>
          <w:bCs/>
          <w:szCs w:val="24"/>
        </w:rPr>
      </w:pPr>
    </w:p>
    <w:p w:rsidR="001A2CBE" w:rsidRDefault="001A2CBE" w:rsidP="00FB3C52">
      <w:pPr>
        <w:pStyle w:val="af0"/>
        <w:tabs>
          <w:tab w:val="left" w:pos="1134"/>
        </w:tabs>
        <w:ind w:left="0"/>
        <w:jc w:val="both"/>
        <w:rPr>
          <w:bCs/>
          <w:szCs w:val="24"/>
        </w:rPr>
      </w:pPr>
    </w:p>
    <w:p w:rsidR="00FB3C52" w:rsidRPr="00744519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bCs/>
          <w:szCs w:val="24"/>
        </w:rPr>
      </w:pPr>
      <w:r w:rsidRPr="00744519">
        <w:rPr>
          <w:bCs/>
          <w:szCs w:val="24"/>
        </w:rPr>
        <w:t>Количество и мощность силовых трансформаторов:</w:t>
      </w:r>
    </w:p>
    <w:tbl>
      <w:tblPr>
        <w:tblW w:w="964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77"/>
        <w:gridCol w:w="5567"/>
      </w:tblGrid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 параметра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Значение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Количество трансформаторов, шт.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Мощность, МВА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napToGrid w:val="0"/>
              <w:spacing w:line="276" w:lineRule="auto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Расщепление обмотки НН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нет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Режим работы РПН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Автоматический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Изолирующая среда РПН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Масло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Воздухоосушительные фильтры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Обслуживаемые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Система мониторинга параметров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Да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Высоковольтные вводы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Сухие, с полимерной</w:t>
            </w:r>
          </w:p>
        </w:tc>
      </w:tr>
      <w:tr w:rsidR="00FB3C52" w:rsidTr="001A2CB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Заземление нейтрали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AB3AD2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</w:pPr>
            <w:r>
              <w:rPr>
                <w:bCs/>
                <w:szCs w:val="24"/>
              </w:rPr>
              <w:t>Изолированная</w:t>
            </w:r>
          </w:p>
        </w:tc>
      </w:tr>
    </w:tbl>
    <w:p w:rsidR="00FB3C52" w:rsidRDefault="00FB3C52" w:rsidP="00FB3C52">
      <w:pPr>
        <w:pStyle w:val="af0"/>
        <w:tabs>
          <w:tab w:val="left" w:pos="1276"/>
        </w:tabs>
        <w:spacing w:line="276" w:lineRule="auto"/>
        <w:ind w:left="851"/>
        <w:jc w:val="both"/>
        <w:rPr>
          <w:bCs/>
          <w:szCs w:val="24"/>
        </w:rPr>
      </w:pPr>
    </w:p>
    <w:p w:rsidR="00FB3C52" w:rsidRPr="003D065A" w:rsidRDefault="00FB3C52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bCs/>
          <w:szCs w:val="24"/>
        </w:rPr>
      </w:pPr>
      <w:r w:rsidRPr="003D065A">
        <w:rPr>
          <w:bCs/>
          <w:szCs w:val="24"/>
        </w:rPr>
        <w:t>Трансформаторы собственных нужд.</w:t>
      </w:r>
    </w:p>
    <w:tbl>
      <w:tblPr>
        <w:tblW w:w="9678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4111"/>
        <w:gridCol w:w="5567"/>
      </w:tblGrid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</w:pPr>
            <w:r>
              <w:rPr>
                <w:bCs/>
                <w:szCs w:val="24"/>
              </w:rPr>
              <w:t>Значение</w:t>
            </w:r>
          </w:p>
        </w:tc>
      </w:tr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Тип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</w:pPr>
            <w:r>
              <w:rPr>
                <w:bCs/>
                <w:szCs w:val="24"/>
              </w:rPr>
              <w:t>масляные герметичные</w:t>
            </w:r>
          </w:p>
        </w:tc>
      </w:tr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Подключение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</w:pPr>
            <w:r>
              <w:rPr>
                <w:bCs/>
                <w:szCs w:val="24"/>
              </w:rPr>
              <w:t xml:space="preserve">от ошиновки </w:t>
            </w:r>
          </w:p>
        </w:tc>
      </w:tr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Установка 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</w:pPr>
            <w:r>
              <w:rPr>
                <w:bCs/>
                <w:szCs w:val="24"/>
              </w:rPr>
              <w:t>внутренняя</w:t>
            </w:r>
          </w:p>
        </w:tc>
      </w:tr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 w:rsidRPr="003C5D4D">
              <w:rPr>
                <w:szCs w:val="24"/>
              </w:rPr>
              <w:t>Потери ХХ, Вт, не более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Pr="00585A9C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 w:rsidRPr="00585A9C">
              <w:rPr>
                <w:szCs w:val="24"/>
              </w:rPr>
              <w:t xml:space="preserve">для масляных трансформаторов не ниже класса энергоэффективности Х2К2, согласно </w:t>
            </w:r>
            <w:r w:rsidRPr="004F58F9">
              <w:rPr>
                <w:szCs w:val="24"/>
              </w:rPr>
              <w:t>СТО 34.01-3.2-011-2017</w:t>
            </w:r>
          </w:p>
        </w:tc>
      </w:tr>
      <w:tr w:rsidR="00FB3C52" w:rsidTr="00FB3C5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3C52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 w:rsidRPr="003C5D4D">
              <w:rPr>
                <w:szCs w:val="24"/>
              </w:rPr>
              <w:t xml:space="preserve">Потери </w:t>
            </w:r>
            <w:r>
              <w:rPr>
                <w:szCs w:val="24"/>
              </w:rPr>
              <w:t>КЗ</w:t>
            </w:r>
            <w:r w:rsidRPr="003C5D4D">
              <w:rPr>
                <w:szCs w:val="24"/>
              </w:rPr>
              <w:t>, Вт, не более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C52" w:rsidRPr="00585A9C" w:rsidRDefault="00FB3C52" w:rsidP="008B1DBC">
            <w:pPr>
              <w:pStyle w:val="af0"/>
              <w:tabs>
                <w:tab w:val="left" w:pos="1276"/>
              </w:tabs>
              <w:spacing w:line="276" w:lineRule="auto"/>
              <w:ind w:left="0"/>
              <w:rPr>
                <w:bCs/>
                <w:szCs w:val="24"/>
              </w:rPr>
            </w:pPr>
            <w:r w:rsidRPr="00585A9C">
              <w:rPr>
                <w:szCs w:val="24"/>
              </w:rPr>
              <w:t xml:space="preserve">для масляных трансформаторов не ниже класса энергоэффективности Х2К2, согласно стандарту </w:t>
            </w:r>
            <w:r w:rsidRPr="004F58F9">
              <w:rPr>
                <w:szCs w:val="24"/>
              </w:rPr>
              <w:t>СТО 34.01-3.2-011-2017</w:t>
            </w:r>
          </w:p>
        </w:tc>
      </w:tr>
    </w:tbl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AB3AD2" w:rsidRPr="009D1763" w:rsidRDefault="00AB3AD2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29790E">
        <w:rPr>
          <w:b/>
        </w:rPr>
        <w:t xml:space="preserve">Описание основных объемов работ по строительству </w:t>
      </w:r>
      <w:r>
        <w:rPr>
          <w:b/>
        </w:rPr>
        <w:t>ВЛ</w:t>
      </w:r>
      <w:r w:rsidRPr="009D1763">
        <w:rPr>
          <w:b/>
        </w:rPr>
        <w:t>.</w:t>
      </w:r>
    </w:p>
    <w:p w:rsidR="00AB3AD2" w:rsidRDefault="00AB3AD2" w:rsidP="00F1675C">
      <w:pPr>
        <w:pStyle w:val="af0"/>
        <w:widowControl/>
        <w:numPr>
          <w:ilvl w:val="1"/>
          <w:numId w:val="49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Cs w:val="24"/>
        </w:rPr>
      </w:pPr>
      <w:r w:rsidRPr="00C72C15">
        <w:rPr>
          <w:szCs w:val="24"/>
        </w:rPr>
        <w:t>Подготовительные работы в соответствии с проектом</w:t>
      </w:r>
      <w:r>
        <w:rPr>
          <w:szCs w:val="24"/>
        </w:rPr>
        <w:t>.</w:t>
      </w:r>
    </w:p>
    <w:p w:rsidR="00AB3AD2" w:rsidRDefault="00AB3AD2" w:rsidP="00F1675C">
      <w:pPr>
        <w:pStyle w:val="af0"/>
        <w:widowControl/>
        <w:numPr>
          <w:ilvl w:val="1"/>
          <w:numId w:val="49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Cs w:val="24"/>
        </w:rPr>
      </w:pPr>
      <w:r w:rsidRPr="005477BB">
        <w:rPr>
          <w:szCs w:val="24"/>
        </w:rPr>
        <w:t>Работы по выносу в нату</w:t>
      </w:r>
      <w:r>
        <w:rPr>
          <w:szCs w:val="24"/>
        </w:rPr>
        <w:t>ру и геодезическую разбивку</w:t>
      </w:r>
      <w:r w:rsidRPr="005477BB">
        <w:rPr>
          <w:szCs w:val="24"/>
        </w:rPr>
        <w:t xml:space="preserve"> конструкций ВЛ выполнить с привлечением проектной организации </w:t>
      </w:r>
      <w:r>
        <w:rPr>
          <w:szCs w:val="24"/>
        </w:rPr>
        <w:t>(при необходимости)</w:t>
      </w:r>
      <w:r w:rsidRPr="005477BB">
        <w:rPr>
          <w:szCs w:val="24"/>
        </w:rPr>
        <w:t>.</w:t>
      </w:r>
    </w:p>
    <w:p w:rsidR="00AB3AD2" w:rsidRDefault="00AB3AD2" w:rsidP="00F1675C">
      <w:pPr>
        <w:pStyle w:val="af0"/>
        <w:widowControl/>
        <w:numPr>
          <w:ilvl w:val="1"/>
          <w:numId w:val="49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Строительные работы </w:t>
      </w:r>
      <w:r w:rsidRPr="0029790E">
        <w:rPr>
          <w:szCs w:val="24"/>
        </w:rPr>
        <w:t>в полном проектном объеме.</w:t>
      </w:r>
    </w:p>
    <w:p w:rsidR="00AB3AD2" w:rsidRDefault="00AB3AD2" w:rsidP="00F1675C">
      <w:pPr>
        <w:pStyle w:val="af0"/>
        <w:widowControl/>
        <w:numPr>
          <w:ilvl w:val="1"/>
          <w:numId w:val="49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Пуско-наладочные работы.</w:t>
      </w:r>
    </w:p>
    <w:p w:rsidR="00AB3AD2" w:rsidRDefault="00AB3AD2" w:rsidP="00F1675C">
      <w:pPr>
        <w:pStyle w:val="af0"/>
        <w:widowControl/>
        <w:numPr>
          <w:ilvl w:val="1"/>
          <w:numId w:val="49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Cs w:val="24"/>
        </w:rPr>
      </w:pPr>
      <w:r w:rsidRPr="005477BB">
        <w:rPr>
          <w:szCs w:val="24"/>
        </w:rPr>
        <w:t xml:space="preserve">Прочие работы, предусмотренные проектом. </w:t>
      </w:r>
    </w:p>
    <w:p w:rsidR="00C443CE" w:rsidRDefault="00C443CE" w:rsidP="00C443CE">
      <w:pPr>
        <w:pStyle w:val="af0"/>
        <w:widowControl/>
        <w:tabs>
          <w:tab w:val="left" w:pos="1134"/>
          <w:tab w:val="left" w:pos="1276"/>
        </w:tabs>
        <w:spacing w:line="276" w:lineRule="auto"/>
        <w:ind w:left="851"/>
        <w:jc w:val="both"/>
        <w:rPr>
          <w:szCs w:val="24"/>
        </w:rPr>
      </w:pPr>
    </w:p>
    <w:p w:rsidR="00C443CE" w:rsidRDefault="00C443CE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</w:pPr>
      <w:r>
        <w:rPr>
          <w:b/>
        </w:rPr>
        <w:lastRenderedPageBreak/>
        <w:t>Описание основных объемов работ по строительству подстанции.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Подготовительные работы в соответствии с проектом в составе:</w:t>
      </w:r>
    </w:p>
    <w:p w:rsidR="00C443CE" w:rsidRPr="00DC6ACC" w:rsidRDefault="00C443CE" w:rsidP="00F1675C">
      <w:pPr>
        <w:pStyle w:val="214"/>
        <w:numPr>
          <w:ilvl w:val="0"/>
          <w:numId w:val="50"/>
        </w:numPr>
        <w:tabs>
          <w:tab w:val="left" w:pos="993"/>
        </w:tabs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планировочные работы; </w:t>
      </w:r>
    </w:p>
    <w:p w:rsidR="00C443CE" w:rsidRPr="00DC6ACC" w:rsidRDefault="00C443CE" w:rsidP="00F1675C">
      <w:pPr>
        <w:pStyle w:val="214"/>
        <w:numPr>
          <w:ilvl w:val="0"/>
          <w:numId w:val="50"/>
        </w:numPr>
        <w:tabs>
          <w:tab w:val="left" w:pos="993"/>
        </w:tabs>
        <w:spacing w:line="276" w:lineRule="auto"/>
        <w:ind w:left="0" w:firstLine="851"/>
        <w:jc w:val="both"/>
        <w:rPr>
          <w:szCs w:val="24"/>
        </w:rPr>
      </w:pPr>
      <w:r w:rsidRPr="00D70A8A">
        <w:rPr>
          <w:szCs w:val="24"/>
        </w:rPr>
        <w:t>геодезические разбивочные работы для прокладки инженерных сетей, дорог и возведения зданий и сооружений</w:t>
      </w:r>
      <w:r>
        <w:rPr>
          <w:szCs w:val="24"/>
        </w:rPr>
        <w:t>;</w:t>
      </w:r>
    </w:p>
    <w:p w:rsidR="00C443CE" w:rsidRPr="00DC6ACC" w:rsidRDefault="00C443CE" w:rsidP="00F1675C">
      <w:pPr>
        <w:pStyle w:val="214"/>
        <w:numPr>
          <w:ilvl w:val="0"/>
          <w:numId w:val="50"/>
        </w:numPr>
        <w:tabs>
          <w:tab w:val="left" w:pos="993"/>
        </w:tabs>
        <w:spacing w:line="276" w:lineRule="auto"/>
        <w:ind w:left="0" w:firstLine="851"/>
        <w:jc w:val="both"/>
        <w:rPr>
          <w:szCs w:val="24"/>
        </w:rPr>
      </w:pPr>
      <w:r w:rsidRPr="00E3195C">
        <w:rPr>
          <w:szCs w:val="24"/>
        </w:rPr>
        <w:t xml:space="preserve">сооружение подъездных путей; </w:t>
      </w:r>
    </w:p>
    <w:p w:rsidR="00C443CE" w:rsidRDefault="00C443CE" w:rsidP="00F1675C">
      <w:pPr>
        <w:pStyle w:val="214"/>
        <w:numPr>
          <w:ilvl w:val="0"/>
          <w:numId w:val="50"/>
        </w:numPr>
        <w:tabs>
          <w:tab w:val="left" w:pos="993"/>
        </w:tabs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прочие подготовительные работы, предусмотренные проектом.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Строительные работы по ОРУ 35 кВ в полном проектном объеме:</w:t>
      </w:r>
    </w:p>
    <w:p w:rsidR="00C443CE" w:rsidRDefault="00C443CE" w:rsidP="00F1675C">
      <w:pPr>
        <w:pStyle w:val="af0"/>
        <w:widowControl/>
        <w:numPr>
          <w:ilvl w:val="0"/>
          <w:numId w:val="53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выполнение фундаментов и опор в том числе под:</w:t>
      </w:r>
    </w:p>
    <w:p w:rsidR="00C443CE" w:rsidRDefault="00C443CE" w:rsidP="00C443CE">
      <w:pPr>
        <w:pStyle w:val="af0"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а) силовые трансформаторы Т-1;</w:t>
      </w:r>
    </w:p>
    <w:p w:rsidR="00C443CE" w:rsidRDefault="00C443CE" w:rsidP="00C443CE">
      <w:pPr>
        <w:pStyle w:val="af0"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б) реклоузер 35 кВ;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строительство маслоприемников и маслосборника силовых трансформаторов;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устройство лотков кабельных каналов в полном объеме;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строительство ячейковых и шинных порталов;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 шинных опор;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 заземляющего устройства подстанции;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 оборудования согласно проекту;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 молниезащиты подстанции в соответствии с проектом;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 электроснабжения собственных нужд подстанции;</w:t>
      </w:r>
    </w:p>
    <w:p w:rsidR="00C443CE" w:rsidRDefault="00C443CE" w:rsidP="00F1675C">
      <w:pPr>
        <w:pStyle w:val="af0"/>
        <w:widowControl/>
        <w:numPr>
          <w:ilvl w:val="0"/>
          <w:numId w:val="52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прочие работы, предусмотренные проектом.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1276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Монтажные и пусконаладочные работы основного оборудования подстанции в составе:</w:t>
      </w:r>
    </w:p>
    <w:p w:rsidR="00C443CE" w:rsidRDefault="00C443CE" w:rsidP="00F1675C">
      <w:pPr>
        <w:pStyle w:val="af0"/>
        <w:widowControl/>
        <w:numPr>
          <w:ilvl w:val="0"/>
          <w:numId w:val="54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шефмонтаж </w:t>
      </w:r>
      <w:r w:rsidR="00A83F52">
        <w:rPr>
          <w:szCs w:val="24"/>
        </w:rPr>
        <w:t>вакуумного</w:t>
      </w:r>
      <w:r>
        <w:rPr>
          <w:szCs w:val="24"/>
        </w:rPr>
        <w:t xml:space="preserve"> реклоузера 35 кВ;</w:t>
      </w:r>
    </w:p>
    <w:p w:rsidR="00C443CE" w:rsidRDefault="00C443CE" w:rsidP="00F1675C">
      <w:pPr>
        <w:pStyle w:val="af0"/>
        <w:widowControl/>
        <w:numPr>
          <w:ilvl w:val="0"/>
          <w:numId w:val="54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шефмонтаж силового трансформатора 35 кВ;</w:t>
      </w:r>
    </w:p>
    <w:p w:rsidR="00C443CE" w:rsidRDefault="00C443CE" w:rsidP="00F1675C">
      <w:pPr>
        <w:pStyle w:val="af0"/>
        <w:widowControl/>
        <w:numPr>
          <w:ilvl w:val="0"/>
          <w:numId w:val="54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другие работы, предусмотренные проектом.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1276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Монтажные и пусконаладочные работы по организации собственных нужд и оперативного тока на подстанции в составе:</w:t>
      </w:r>
    </w:p>
    <w:p w:rsidR="00C443CE" w:rsidRDefault="00C443CE" w:rsidP="00F1675C">
      <w:pPr>
        <w:pStyle w:val="af0"/>
        <w:widowControl/>
        <w:numPr>
          <w:ilvl w:val="0"/>
          <w:numId w:val="51"/>
        </w:numPr>
        <w:tabs>
          <w:tab w:val="left" w:pos="993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панели собственных нужд 0,4 кВ;</w:t>
      </w:r>
    </w:p>
    <w:p w:rsidR="00C443CE" w:rsidRDefault="00C443CE" w:rsidP="00F1675C">
      <w:pPr>
        <w:numPr>
          <w:ilvl w:val="0"/>
          <w:numId w:val="51"/>
        </w:numPr>
        <w:tabs>
          <w:tab w:val="left" w:pos="993"/>
        </w:tabs>
        <w:suppressAutoHyphens/>
        <w:spacing w:line="276" w:lineRule="auto"/>
        <w:ind w:left="0" w:firstLine="851"/>
      </w:pPr>
      <w:r>
        <w:t>прочие работы, предусмотренные проектом.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 Выполнение заземляющего устройства в соответствии с проектом, требованиями ПУЭ.  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 Грозозащита ВЛ и ПС в соответствии с требованиями проекта.</w:t>
      </w:r>
    </w:p>
    <w:p w:rsidR="00C443CE" w:rsidRPr="00DC6ACC" w:rsidRDefault="00C443CE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color w:val="000000"/>
          <w:szCs w:val="24"/>
        </w:rPr>
        <w:t>Прочие работы, предусмотренные проектом</w:t>
      </w:r>
      <w:r>
        <w:rPr>
          <w:szCs w:val="24"/>
        </w:rPr>
        <w:t>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>Применение устройства прослойки из нетканого синтетического материала и иглопробивного полотна для дорожного строительства «Дорнит-2». При производстве работ по вертикальной планировке подрядчик решает все вопросы по вывозке излишнего грунта и подвозке недостающего грунта.</w:t>
      </w:r>
    </w:p>
    <w:p w:rsidR="00C443CE" w:rsidRDefault="00C443CE" w:rsidP="00F1675C">
      <w:pPr>
        <w:pStyle w:val="af0"/>
        <w:widowControl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szCs w:val="24"/>
        </w:rPr>
      </w:pPr>
      <w:r>
        <w:rPr>
          <w:szCs w:val="24"/>
        </w:rPr>
        <w:t xml:space="preserve"> Работы по выносу в натуру и геодезическая разбивка зданий и сооружений ПС и В</w:t>
      </w:r>
      <w:r w:rsidR="00A83F52">
        <w:rPr>
          <w:szCs w:val="24"/>
        </w:rPr>
        <w:t xml:space="preserve">Л. </w:t>
      </w:r>
    </w:p>
    <w:p w:rsidR="00A83F52" w:rsidRDefault="00A83F52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</w:pPr>
      <w:r>
        <w:rPr>
          <w:b/>
        </w:rPr>
        <w:t>Основные объемы работ по монтажу и наладке РЗА.</w:t>
      </w:r>
    </w:p>
    <w:p w:rsidR="00A83F52" w:rsidRDefault="00A83F52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Монтаж панелей: релейной защиты, собственных нужд, оперативного тока, средств </w:t>
      </w:r>
      <w:r w:rsidR="00A238F3">
        <w:rPr>
          <w:szCs w:val="24"/>
        </w:rPr>
        <w:t>связи</w:t>
      </w:r>
      <w:r>
        <w:rPr>
          <w:szCs w:val="24"/>
        </w:rPr>
        <w:t>.</w:t>
      </w:r>
    </w:p>
    <w:p w:rsidR="00A83F52" w:rsidRDefault="00A83F52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>Монтаж схемы распределения по трансформаторам</w:t>
      </w:r>
      <w:r w:rsidR="00A238F3">
        <w:rPr>
          <w:szCs w:val="24"/>
        </w:rPr>
        <w:t xml:space="preserve"> (датчикам)</w:t>
      </w:r>
      <w:r>
        <w:rPr>
          <w:szCs w:val="24"/>
        </w:rPr>
        <w:t xml:space="preserve"> тока и трансформаторам</w:t>
      </w:r>
      <w:r w:rsidR="00A238F3">
        <w:rPr>
          <w:szCs w:val="24"/>
        </w:rPr>
        <w:t xml:space="preserve"> (датчикам)</w:t>
      </w:r>
      <w:r>
        <w:rPr>
          <w:szCs w:val="24"/>
        </w:rPr>
        <w:t xml:space="preserve"> напряжения устройств РЗА, ПА, ОМП, </w:t>
      </w:r>
      <w:r w:rsidR="00A238F3">
        <w:rPr>
          <w:szCs w:val="24"/>
        </w:rPr>
        <w:t>СТМ</w:t>
      </w:r>
      <w:r>
        <w:rPr>
          <w:szCs w:val="24"/>
        </w:rPr>
        <w:t xml:space="preserve">, </w:t>
      </w:r>
      <w:r w:rsidR="00A238F3">
        <w:rPr>
          <w:szCs w:val="24"/>
        </w:rPr>
        <w:t>АСУЭ</w:t>
      </w:r>
      <w:r>
        <w:rPr>
          <w:szCs w:val="24"/>
        </w:rPr>
        <w:t>.</w:t>
      </w:r>
    </w:p>
    <w:p w:rsidR="00A83F52" w:rsidRPr="00F23737" w:rsidRDefault="00A83F52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/>
          <w:szCs w:val="24"/>
        </w:rPr>
      </w:pPr>
      <w:r>
        <w:rPr>
          <w:szCs w:val="24"/>
        </w:rPr>
        <w:lastRenderedPageBreak/>
        <w:t>Монтаж схемы передачи сигналов РЗ (ВОЛС, ВЧ каналы, другое) с учетом резервирования каналов.</w:t>
      </w:r>
    </w:p>
    <w:p w:rsidR="00A83F52" w:rsidRPr="00A238F3" w:rsidRDefault="00A238F3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/>
          <w:szCs w:val="24"/>
        </w:rPr>
      </w:pPr>
      <w:r w:rsidRPr="00F23737">
        <w:rPr>
          <w:szCs w:val="24"/>
        </w:rPr>
        <w:t>П</w:t>
      </w:r>
      <w:r w:rsidRPr="00F23737">
        <w:rPr>
          <w:color w:val="000000"/>
          <w:szCs w:val="24"/>
        </w:rPr>
        <w:t>рочие работы,</w:t>
      </w:r>
      <w:r w:rsidR="00A83F52" w:rsidRPr="00F23737">
        <w:rPr>
          <w:color w:val="000000"/>
          <w:szCs w:val="24"/>
        </w:rPr>
        <w:t xml:space="preserve"> предусмотренные проектом</w:t>
      </w:r>
      <w:r w:rsidR="00A83F52">
        <w:rPr>
          <w:color w:val="000000"/>
          <w:szCs w:val="24"/>
        </w:rPr>
        <w:t>.</w:t>
      </w:r>
    </w:p>
    <w:p w:rsidR="00A238F3" w:rsidRPr="00F23737" w:rsidRDefault="00A238F3" w:rsidP="00A238F3">
      <w:pPr>
        <w:pStyle w:val="af0"/>
        <w:widowControl/>
        <w:tabs>
          <w:tab w:val="left" w:pos="1134"/>
        </w:tabs>
        <w:suppressAutoHyphens/>
        <w:spacing w:line="276" w:lineRule="auto"/>
        <w:ind w:left="709"/>
        <w:jc w:val="both"/>
        <w:rPr>
          <w:b/>
          <w:szCs w:val="24"/>
        </w:rPr>
      </w:pPr>
    </w:p>
    <w:p w:rsidR="00A83F52" w:rsidRDefault="00A83F52" w:rsidP="00F1675C">
      <w:pPr>
        <w:pStyle w:val="af0"/>
        <w:widowControl/>
        <w:numPr>
          <w:ilvl w:val="0"/>
          <w:numId w:val="49"/>
        </w:numPr>
        <w:tabs>
          <w:tab w:val="left" w:pos="284"/>
          <w:tab w:val="left" w:pos="993"/>
        </w:tabs>
        <w:suppressAutoHyphens/>
        <w:spacing w:line="276" w:lineRule="auto"/>
        <w:ind w:firstLine="349"/>
        <w:jc w:val="both"/>
        <w:rPr>
          <w:szCs w:val="24"/>
        </w:rPr>
      </w:pPr>
      <w:r>
        <w:rPr>
          <w:b/>
          <w:szCs w:val="24"/>
        </w:rPr>
        <w:t>Основные объемы работ на монтаж средств АСУЭ.</w:t>
      </w:r>
    </w:p>
    <w:p w:rsidR="00A83F52" w:rsidRDefault="00A83F52" w:rsidP="00A83F52">
      <w:pPr>
        <w:pStyle w:val="af0"/>
        <w:tabs>
          <w:tab w:val="left" w:pos="1276"/>
        </w:tabs>
        <w:spacing w:line="276" w:lineRule="auto"/>
        <w:ind w:left="0" w:firstLine="709"/>
        <w:jc w:val="both"/>
        <w:rPr>
          <w:color w:val="000000"/>
          <w:szCs w:val="24"/>
        </w:rPr>
      </w:pPr>
      <w:r>
        <w:rPr>
          <w:szCs w:val="24"/>
        </w:rPr>
        <w:t>В соответствии с проектом выполнить:</w:t>
      </w:r>
    </w:p>
    <w:p w:rsidR="00A83F52" w:rsidRPr="00EF3F4D" w:rsidRDefault="00A83F52" w:rsidP="00F1675C">
      <w:pPr>
        <w:pStyle w:val="aff3"/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rStyle w:val="apple-style-span"/>
          <w:iCs/>
          <w:color w:val="000000"/>
        </w:rPr>
      </w:pPr>
      <w:r w:rsidRPr="00EF3F4D">
        <w:rPr>
          <w:color w:val="000000"/>
        </w:rPr>
        <w:t>Поставку оборудования и материалов, изготовление строительных конструкций, необходимых для установки измерительных трансформаторов в соответствии с проектом;</w:t>
      </w:r>
    </w:p>
    <w:p w:rsidR="00A83F52" w:rsidRPr="003D065A" w:rsidRDefault="00A83F52" w:rsidP="00F1675C">
      <w:pPr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</w:pPr>
      <w:r w:rsidRPr="00F23737">
        <w:rPr>
          <w:color w:val="000000"/>
        </w:rPr>
        <w:t xml:space="preserve">Установку </w:t>
      </w:r>
      <w:r w:rsidR="00EF3F4D" w:rsidRPr="00EF3F4D">
        <w:rPr>
          <w:color w:val="000000"/>
        </w:rPr>
        <w:t>измерительны</w:t>
      </w:r>
      <w:r w:rsidR="00EF3F4D">
        <w:rPr>
          <w:color w:val="000000"/>
        </w:rPr>
        <w:t>х</w:t>
      </w:r>
      <w:r w:rsidR="00EF3F4D" w:rsidRPr="00EF3F4D">
        <w:rPr>
          <w:color w:val="000000"/>
        </w:rPr>
        <w:t xml:space="preserve"> комплекс</w:t>
      </w:r>
      <w:r w:rsidR="00EF3F4D">
        <w:rPr>
          <w:color w:val="000000"/>
        </w:rPr>
        <w:t>ов</w:t>
      </w:r>
      <w:r w:rsidR="00EF3F4D" w:rsidRPr="00EF3F4D">
        <w:rPr>
          <w:color w:val="000000"/>
        </w:rPr>
        <w:t xml:space="preserve"> по вводу 35кВ и вводу 10кВ с установкой 2х выходных счетчиков</w:t>
      </w:r>
      <w:r w:rsidRPr="003D065A">
        <w:t>;</w:t>
      </w:r>
    </w:p>
    <w:p w:rsidR="00A83F52" w:rsidRPr="00F23737" w:rsidRDefault="00A83F52" w:rsidP="00F1675C">
      <w:pPr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color w:val="000000"/>
        </w:rPr>
      </w:pPr>
      <w:r w:rsidRPr="00F23737">
        <w:rPr>
          <w:color w:val="000000"/>
        </w:rPr>
        <w:t xml:space="preserve">Поставку материалов, изготовление строительных конструкций, необходимых для монтажа вторичных измерительных цепей; </w:t>
      </w:r>
    </w:p>
    <w:p w:rsidR="00A83F52" w:rsidRPr="00F23737" w:rsidRDefault="00A83F52" w:rsidP="00F1675C">
      <w:pPr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color w:val="000000"/>
        </w:rPr>
      </w:pPr>
      <w:r w:rsidRPr="00F23737">
        <w:rPr>
          <w:color w:val="000000"/>
        </w:rPr>
        <w:t>Монтаж вторичных измерительных цепей для устанавливаемых измерительных трансформаторов с монтажом отдельных цепей для электросчетчиков АСУЭ;</w:t>
      </w:r>
    </w:p>
    <w:p w:rsidR="00A83F52" w:rsidRPr="00F23737" w:rsidRDefault="00A83F52" w:rsidP="00F1675C">
      <w:pPr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color w:val="000000"/>
        </w:rPr>
      </w:pPr>
      <w:r w:rsidRPr="00F23737">
        <w:rPr>
          <w:color w:val="000000"/>
        </w:rPr>
        <w:t xml:space="preserve">Поставку оборудования АСУЭ, других изделий и материалов, необходимых для </w:t>
      </w:r>
      <w:r w:rsidRPr="008E7A68">
        <w:t>двух</w:t>
      </w:r>
      <w:r w:rsidRPr="00F23737">
        <w:rPr>
          <w:color w:val="000000"/>
        </w:rPr>
        <w:t xml:space="preserve"> точек измерения. </w:t>
      </w:r>
    </w:p>
    <w:p w:rsidR="00A83F52" w:rsidRPr="00F23737" w:rsidRDefault="00A83F52" w:rsidP="00F1675C">
      <w:pPr>
        <w:numPr>
          <w:ilvl w:val="1"/>
          <w:numId w:val="49"/>
        </w:numPr>
        <w:tabs>
          <w:tab w:val="left" w:pos="993"/>
          <w:tab w:val="left" w:pos="1134"/>
        </w:tabs>
        <w:suppressAutoHyphens/>
        <w:spacing w:line="276" w:lineRule="auto"/>
        <w:ind w:left="0" w:firstLine="851"/>
        <w:jc w:val="both"/>
        <w:rPr>
          <w:color w:val="000000"/>
        </w:rPr>
      </w:pPr>
      <w:r w:rsidRPr="00F23737">
        <w:rPr>
          <w:color w:val="000000"/>
        </w:rPr>
        <w:t xml:space="preserve">Создать информационно-измерительную систему с централизованным управлением и распределенной функцией измерения на базе имеющегося информационно-вычислительного комплекса (ИВК) регионального узла филиала ПАО «МРСК </w:t>
      </w:r>
      <w:r w:rsidRPr="003C633F">
        <w:rPr>
          <w:color w:val="000000"/>
        </w:rPr>
        <w:t>Центра и Приволжья» - «Тулэнерго»</w:t>
      </w:r>
      <w:r w:rsidRPr="00F23737">
        <w:rPr>
          <w:color w:val="000000"/>
        </w:rPr>
        <w:t>.</w:t>
      </w:r>
    </w:p>
    <w:p w:rsidR="00A83F52" w:rsidRPr="00EF3F4D" w:rsidRDefault="00EF3F4D" w:rsidP="00F1675C">
      <w:pPr>
        <w:numPr>
          <w:ilvl w:val="1"/>
          <w:numId w:val="49"/>
        </w:numPr>
        <w:tabs>
          <w:tab w:val="left" w:pos="1134"/>
          <w:tab w:val="left" w:pos="1276"/>
        </w:tabs>
        <w:suppressAutoHyphens/>
        <w:spacing w:line="276" w:lineRule="auto"/>
        <w:ind w:left="0" w:firstLine="851"/>
        <w:jc w:val="both"/>
        <w:rPr>
          <w:b/>
        </w:rPr>
      </w:pPr>
      <w:r w:rsidRPr="00F23737">
        <w:rPr>
          <w:color w:val="000000"/>
        </w:rPr>
        <w:t>Прочие работы,</w:t>
      </w:r>
      <w:r w:rsidR="00A83F52" w:rsidRPr="00F23737">
        <w:rPr>
          <w:color w:val="000000"/>
        </w:rPr>
        <w:t xml:space="preserve"> предусмотренные проектом.</w:t>
      </w:r>
    </w:p>
    <w:p w:rsidR="00EF3F4D" w:rsidRPr="00F23737" w:rsidRDefault="00EF3F4D" w:rsidP="00EF3F4D">
      <w:pPr>
        <w:tabs>
          <w:tab w:val="left" w:pos="1134"/>
          <w:tab w:val="left" w:pos="1276"/>
        </w:tabs>
        <w:suppressAutoHyphens/>
        <w:spacing w:line="276" w:lineRule="auto"/>
        <w:ind w:left="709"/>
        <w:jc w:val="both"/>
        <w:rPr>
          <w:b/>
        </w:rPr>
      </w:pPr>
    </w:p>
    <w:p w:rsidR="00EF3F4D" w:rsidRDefault="00EF3F4D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5477BB">
        <w:rPr>
          <w:b/>
        </w:rPr>
        <w:t>Основны</w:t>
      </w:r>
      <w:r>
        <w:rPr>
          <w:b/>
        </w:rPr>
        <w:t>е требования к выполнению работ.</w:t>
      </w:r>
    </w:p>
    <w:p w:rsidR="00EF3F4D" w:rsidRPr="005477BB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>Строительство объе</w:t>
      </w:r>
      <w:r>
        <w:rPr>
          <w:szCs w:val="24"/>
        </w:rPr>
        <w:t>кта выполняется</w:t>
      </w:r>
      <w:r w:rsidRPr="005477BB">
        <w:rPr>
          <w:szCs w:val="24"/>
        </w:rPr>
        <w:t xml:space="preserve"> в полном соответствии с проектом, согласованным с Заказчиком.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EF3F4D" w:rsidRPr="005477BB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>Номен</w:t>
      </w:r>
      <w:r>
        <w:rPr>
          <w:szCs w:val="24"/>
        </w:rPr>
        <w:t>клатура закупаемых материалов</w:t>
      </w:r>
      <w:r w:rsidRPr="005477BB">
        <w:rPr>
          <w:szCs w:val="24"/>
        </w:rPr>
        <w:t xml:space="preserve"> должна соответствовать спецификациям</w:t>
      </w:r>
      <w:r>
        <w:rPr>
          <w:szCs w:val="24"/>
        </w:rPr>
        <w:t>,</w:t>
      </w:r>
      <w:r w:rsidRPr="005477BB">
        <w:rPr>
          <w:szCs w:val="24"/>
        </w:rPr>
        <w:t xml:space="preserve"> прилагаемым к проекту.</w:t>
      </w:r>
    </w:p>
    <w:p w:rsidR="00EF3F4D" w:rsidRPr="005477BB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>Изменение номенклат</w:t>
      </w:r>
      <w:r>
        <w:rPr>
          <w:szCs w:val="24"/>
        </w:rPr>
        <w:t xml:space="preserve">уры </w:t>
      </w:r>
      <w:r w:rsidR="00104342">
        <w:rPr>
          <w:szCs w:val="24"/>
        </w:rPr>
        <w:t xml:space="preserve">поставляемых </w:t>
      </w:r>
      <w:r w:rsidR="00104342" w:rsidRPr="005477BB">
        <w:rPr>
          <w:szCs w:val="24"/>
        </w:rPr>
        <w:t>материалов</w:t>
      </w:r>
      <w:r w:rsidRPr="005477BB">
        <w:rPr>
          <w:szCs w:val="24"/>
        </w:rPr>
        <w:t xml:space="preserve"> должно быть согласовано с Заказчиком</w:t>
      </w:r>
      <w:r>
        <w:rPr>
          <w:szCs w:val="24"/>
        </w:rPr>
        <w:t xml:space="preserve"> и проектной организацией без изменения сметной стоимости. </w:t>
      </w:r>
    </w:p>
    <w:p w:rsidR="00EF3F4D" w:rsidRPr="005477BB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>Все применяемые материалы должны иметь паспорта и сертификаты.</w:t>
      </w:r>
    </w:p>
    <w:p w:rsidR="00EF3F4D" w:rsidRPr="00347D4F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 xml:space="preserve">Подрядчик </w:t>
      </w:r>
      <w:r>
        <w:rPr>
          <w:szCs w:val="24"/>
        </w:rPr>
        <w:t>ведет</w:t>
      </w:r>
      <w:r w:rsidRPr="005477BB">
        <w:rPr>
          <w:szCs w:val="24"/>
        </w:rPr>
        <w:t xml:space="preserve"> исполнительную документацию </w:t>
      </w:r>
      <w:r>
        <w:rPr>
          <w:szCs w:val="24"/>
        </w:rPr>
        <w:t xml:space="preserve">на протяжении всего периода производства СМР в соответствии </w:t>
      </w:r>
      <w:r w:rsidRPr="00347D4F">
        <w:rPr>
          <w:szCs w:val="24"/>
        </w:rPr>
        <w:t>с нормативно-технической документацией</w:t>
      </w:r>
      <w:r>
        <w:rPr>
          <w:szCs w:val="24"/>
        </w:rPr>
        <w:t xml:space="preserve">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</w:t>
      </w:r>
      <w:r w:rsidRPr="00347D4F">
        <w:rPr>
          <w:szCs w:val="24"/>
        </w:rPr>
        <w:t>на электронном и бумажном носителях</w:t>
      </w:r>
    </w:p>
    <w:p w:rsidR="00EF3F4D" w:rsidRPr="005477BB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b/>
          <w:szCs w:val="24"/>
        </w:rPr>
      </w:pPr>
      <w:r w:rsidRPr="005477BB">
        <w:rPr>
          <w:szCs w:val="24"/>
        </w:rPr>
        <w:t xml:space="preserve">Все работы должны быть выполнены в соответствии с </w:t>
      </w:r>
      <w:r>
        <w:rPr>
          <w:szCs w:val="24"/>
        </w:rPr>
        <w:t>НТД</w:t>
      </w:r>
      <w:r w:rsidRPr="005477BB">
        <w:rPr>
          <w:szCs w:val="24"/>
        </w:rPr>
        <w:t>:</w:t>
      </w:r>
    </w:p>
    <w:p w:rsidR="00EF3F4D" w:rsidRPr="00C72C15" w:rsidRDefault="00EF3F4D" w:rsidP="00F1675C">
      <w:pPr>
        <w:pStyle w:val="af0"/>
        <w:widowControl/>
        <w:numPr>
          <w:ilvl w:val="0"/>
          <w:numId w:val="55"/>
        </w:numPr>
        <w:tabs>
          <w:tab w:val="left" w:pos="993"/>
        </w:tabs>
        <w:spacing w:line="276" w:lineRule="auto"/>
        <w:ind w:left="709" w:firstLine="0"/>
        <w:jc w:val="both"/>
        <w:rPr>
          <w:szCs w:val="24"/>
        </w:rPr>
      </w:pPr>
      <w:r>
        <w:rPr>
          <w:szCs w:val="24"/>
        </w:rPr>
        <w:t>СП (</w:t>
      </w:r>
      <w:r w:rsidRPr="00C72C15">
        <w:rPr>
          <w:szCs w:val="24"/>
        </w:rPr>
        <w:t>СНиП</w:t>
      </w:r>
      <w:r>
        <w:rPr>
          <w:szCs w:val="24"/>
        </w:rPr>
        <w:t>)</w:t>
      </w:r>
      <w:r w:rsidRPr="00C72C15">
        <w:rPr>
          <w:szCs w:val="24"/>
        </w:rPr>
        <w:t>;</w:t>
      </w:r>
    </w:p>
    <w:p w:rsidR="00EF3F4D" w:rsidRPr="00C72C15" w:rsidRDefault="00EF3F4D" w:rsidP="00F1675C">
      <w:pPr>
        <w:pStyle w:val="af0"/>
        <w:widowControl/>
        <w:numPr>
          <w:ilvl w:val="0"/>
          <w:numId w:val="55"/>
        </w:numPr>
        <w:tabs>
          <w:tab w:val="left" w:pos="993"/>
        </w:tabs>
        <w:spacing w:line="276" w:lineRule="auto"/>
        <w:ind w:left="709" w:firstLine="0"/>
        <w:jc w:val="both"/>
        <w:rPr>
          <w:szCs w:val="24"/>
        </w:rPr>
      </w:pPr>
      <w:r w:rsidRPr="00C72C15">
        <w:rPr>
          <w:szCs w:val="24"/>
        </w:rPr>
        <w:t>ПУЭ;</w:t>
      </w:r>
    </w:p>
    <w:p w:rsidR="00EF3F4D" w:rsidRPr="00C72C15" w:rsidRDefault="00EF3F4D" w:rsidP="00F1675C">
      <w:pPr>
        <w:pStyle w:val="af0"/>
        <w:widowControl/>
        <w:numPr>
          <w:ilvl w:val="0"/>
          <w:numId w:val="55"/>
        </w:numPr>
        <w:tabs>
          <w:tab w:val="left" w:pos="993"/>
        </w:tabs>
        <w:spacing w:line="276" w:lineRule="auto"/>
        <w:ind w:left="709" w:firstLine="0"/>
        <w:jc w:val="both"/>
        <w:rPr>
          <w:szCs w:val="24"/>
        </w:rPr>
      </w:pPr>
      <w:r w:rsidRPr="00C72C15">
        <w:rPr>
          <w:szCs w:val="24"/>
        </w:rPr>
        <w:t>руководящими документами;</w:t>
      </w:r>
    </w:p>
    <w:p w:rsidR="00EF3F4D" w:rsidRPr="00C72C15" w:rsidRDefault="00EF3F4D" w:rsidP="00F1675C">
      <w:pPr>
        <w:pStyle w:val="af0"/>
        <w:widowControl/>
        <w:numPr>
          <w:ilvl w:val="0"/>
          <w:numId w:val="55"/>
        </w:numPr>
        <w:tabs>
          <w:tab w:val="left" w:pos="993"/>
        </w:tabs>
        <w:spacing w:line="276" w:lineRule="auto"/>
        <w:ind w:left="709" w:firstLine="0"/>
        <w:jc w:val="both"/>
        <w:rPr>
          <w:szCs w:val="24"/>
        </w:rPr>
      </w:pPr>
      <w:r w:rsidRPr="00C72C15">
        <w:rPr>
          <w:szCs w:val="24"/>
        </w:rPr>
        <w:t>отраслевыми стандартами и др. документами.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C72C15">
        <w:rPr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 xml:space="preserve">Подрядчик (и привлекаемые им Субподрядчики) должны иметь </w:t>
      </w:r>
      <w:r>
        <w:rPr>
          <w:szCs w:val="24"/>
        </w:rPr>
        <w:t>свидетельство о допуске к работам</w:t>
      </w:r>
      <w:r w:rsidRPr="005477BB">
        <w:rPr>
          <w:szCs w:val="24"/>
        </w:rPr>
        <w:t>. Выбор Субподрядчиков согласовывается с Заказчиком. Подрядчик несет полную ответственность за работу субподрядчика.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 xml:space="preserve">Подрядчик самостоятельно оформляет разрешение на производство земляных работ по строительству </w:t>
      </w:r>
      <w:r>
        <w:rPr>
          <w:szCs w:val="24"/>
        </w:rPr>
        <w:t>объекта</w:t>
      </w:r>
      <w:r w:rsidRPr="005477BB">
        <w:rPr>
          <w:szCs w:val="24"/>
        </w:rPr>
        <w:t xml:space="preserve"> и несет полную ответственность при нарушении производства работ.</w:t>
      </w:r>
    </w:p>
    <w:p w:rsidR="00EF3F4D" w:rsidRPr="003D0413" w:rsidRDefault="00EF3F4D" w:rsidP="00F1675C">
      <w:pPr>
        <w:pStyle w:val="af0"/>
        <w:widowControl/>
        <w:numPr>
          <w:ilvl w:val="1"/>
          <w:numId w:val="49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 xml:space="preserve">Все изменения проектных решений должны быть согласованы с филиалом </w:t>
      </w:r>
      <w:r>
        <w:rPr>
          <w:szCs w:val="24"/>
        </w:rPr>
        <w:t>П</w:t>
      </w:r>
      <w:r w:rsidRPr="005477BB">
        <w:rPr>
          <w:szCs w:val="24"/>
        </w:rPr>
        <w:t xml:space="preserve">АО «МРСК </w:t>
      </w:r>
      <w:r>
        <w:rPr>
          <w:szCs w:val="24"/>
        </w:rPr>
        <w:t>Центра и Приволжья</w:t>
      </w:r>
      <w:r w:rsidRPr="005477BB">
        <w:rPr>
          <w:szCs w:val="24"/>
        </w:rPr>
        <w:t xml:space="preserve">» </w:t>
      </w:r>
      <w:r>
        <w:rPr>
          <w:szCs w:val="24"/>
        </w:rPr>
        <w:t xml:space="preserve">- «Тулэнерго» (в т.ч. УКС) и проектной организацией </w:t>
      </w:r>
      <w:r w:rsidRPr="003A0914">
        <w:rPr>
          <w:szCs w:val="24"/>
        </w:rPr>
        <w:t>(в рамках авторского надзора за реализацией проекта)</w:t>
      </w:r>
      <w:r>
        <w:rPr>
          <w:szCs w:val="24"/>
        </w:rPr>
        <w:t xml:space="preserve">. 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 xml:space="preserve">Выполнение </w:t>
      </w:r>
      <w:r>
        <w:rPr>
          <w:szCs w:val="24"/>
        </w:rPr>
        <w:t xml:space="preserve">всех </w:t>
      </w:r>
      <w:r w:rsidRPr="005477BB">
        <w:rPr>
          <w:szCs w:val="24"/>
        </w:rPr>
        <w:t>технических условий</w:t>
      </w:r>
      <w:r>
        <w:rPr>
          <w:szCs w:val="24"/>
        </w:rPr>
        <w:t>,</w:t>
      </w:r>
      <w:r w:rsidRPr="005477BB">
        <w:rPr>
          <w:szCs w:val="24"/>
        </w:rPr>
        <w:t xml:space="preserve"> выданных заинтересованными предприятиями и организациями</w:t>
      </w:r>
      <w:r>
        <w:rPr>
          <w:szCs w:val="24"/>
        </w:rPr>
        <w:t>,</w:t>
      </w:r>
      <w:r w:rsidRPr="005477BB">
        <w:rPr>
          <w:szCs w:val="24"/>
        </w:rPr>
        <w:t xml:space="preserve"> в соответствии с проектными решениями.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>Правила контроля и приемки работ.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5477BB">
        <w:rPr>
          <w:szCs w:val="24"/>
        </w:rPr>
        <w:t xml:space="preserve">Руководители работ участвующие в строительстве, совместно с представителями филиала </w:t>
      </w:r>
      <w:r>
        <w:rPr>
          <w:szCs w:val="24"/>
        </w:rPr>
        <w:t>П</w:t>
      </w:r>
      <w:r w:rsidRPr="005477BB">
        <w:rPr>
          <w:szCs w:val="24"/>
        </w:rPr>
        <w:t xml:space="preserve">АО «МРСК </w:t>
      </w:r>
      <w:r>
        <w:rPr>
          <w:szCs w:val="24"/>
        </w:rPr>
        <w:t>Центра и Приволжья» «Тул</w:t>
      </w:r>
      <w:r w:rsidRPr="005477BB">
        <w:rPr>
          <w:szCs w:val="24"/>
        </w:rPr>
        <w:t>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Представители проектной организации </w:t>
      </w:r>
      <w:r w:rsidRPr="00845FB1">
        <w:rPr>
          <w:szCs w:val="24"/>
        </w:rPr>
        <w:t xml:space="preserve">в праве осуществлять авторский надзор за соответствием выполняемых работ проектной документации. 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845FB1">
        <w:rPr>
          <w:szCs w:val="24"/>
        </w:rPr>
        <w:t xml:space="preserve">Приемку строительно-монтажных работ осуществляет Заказчик в соответствии с действующими </w:t>
      </w:r>
      <w:r>
        <w:rPr>
          <w:szCs w:val="24"/>
        </w:rPr>
        <w:t>СП (</w:t>
      </w:r>
      <w:r w:rsidRPr="00845FB1">
        <w:rPr>
          <w:szCs w:val="24"/>
        </w:rPr>
        <w:t>СНиП</w:t>
      </w:r>
      <w:r>
        <w:rPr>
          <w:szCs w:val="24"/>
        </w:rPr>
        <w:t>)</w:t>
      </w:r>
      <w:r w:rsidRPr="00845FB1">
        <w:rPr>
          <w:szCs w:val="24"/>
        </w:rPr>
        <w:t>. Подрядчик обязан гарантировать соответствие выполнен</w:t>
      </w:r>
      <w:r>
        <w:rPr>
          <w:szCs w:val="24"/>
        </w:rPr>
        <w:t>ной работы требованиям СП (СНиП)</w:t>
      </w:r>
      <w:r w:rsidRPr="00845FB1">
        <w:rPr>
          <w:szCs w:val="24"/>
        </w:rPr>
        <w:t>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134"/>
        </w:tabs>
        <w:spacing w:line="276" w:lineRule="auto"/>
        <w:ind w:left="0" w:firstLine="709"/>
        <w:jc w:val="both"/>
        <w:rPr>
          <w:szCs w:val="24"/>
        </w:rPr>
      </w:pPr>
      <w:r w:rsidRPr="00845FB1">
        <w:rPr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EF3F4D" w:rsidRDefault="00EF3F4D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</w:pPr>
      <w:r>
        <w:rPr>
          <w:b/>
        </w:rPr>
        <w:t>Экология и природоохранные мероприятия.</w:t>
      </w:r>
    </w:p>
    <w:p w:rsidR="00EF3F4D" w:rsidRDefault="00EF3F4D" w:rsidP="00EF3F4D">
      <w:pPr>
        <w:pStyle w:val="af0"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:rsidR="00104342" w:rsidRDefault="00104342" w:rsidP="00EF3F4D">
      <w:pPr>
        <w:pStyle w:val="af0"/>
        <w:spacing w:line="276" w:lineRule="auto"/>
        <w:ind w:left="0" w:firstLine="709"/>
        <w:jc w:val="both"/>
        <w:rPr>
          <w:b/>
          <w:szCs w:val="24"/>
        </w:rPr>
      </w:pPr>
    </w:p>
    <w:p w:rsidR="00EF3F4D" w:rsidRDefault="00EF3F4D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</w:pPr>
      <w:r>
        <w:rPr>
          <w:b/>
        </w:rPr>
        <w:t>Гарантии исполнителя строительных работ.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>Подрядная строительная организация должна гарантировать соответствие вновь построенной подстанции и других реконструируемых объектов требованиям НТД в течение  не менее 36 месяцев с момента включения объектов под напряжение.</w:t>
      </w:r>
    </w:p>
    <w:p w:rsidR="00EF3F4D" w:rsidRDefault="00EF3F4D" w:rsidP="00F1675C">
      <w:pPr>
        <w:pStyle w:val="af0"/>
        <w:widowControl/>
        <w:numPr>
          <w:ilvl w:val="1"/>
          <w:numId w:val="49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szCs w:val="24"/>
        </w:rPr>
        <w:lastRenderedPageBreak/>
        <w:t>Профессиональная ответственность строительно-монтажной организации должна быть застрахована.</w:t>
      </w:r>
    </w:p>
    <w:p w:rsidR="00EF3F4D" w:rsidRDefault="00EF3F4D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04342" w:rsidRDefault="00104342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1A2CBE" w:rsidRDefault="001A2CBE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104342" w:rsidRDefault="00104342" w:rsidP="00F1675C">
      <w:pPr>
        <w:widowControl w:val="0"/>
        <w:numPr>
          <w:ilvl w:val="0"/>
          <w:numId w:val="49"/>
        </w:numPr>
        <w:tabs>
          <w:tab w:val="left" w:pos="-3960"/>
          <w:tab w:val="left" w:pos="1276"/>
          <w:tab w:val="left" w:pos="1440"/>
        </w:tabs>
        <w:ind w:left="0" w:firstLine="709"/>
        <w:jc w:val="both"/>
      </w:pPr>
      <w:r>
        <w:rPr>
          <w:b/>
        </w:rPr>
        <w:lastRenderedPageBreak/>
        <w:t>Требуемые сроки выполнения строительных работ.</w:t>
      </w:r>
    </w:p>
    <w:p w:rsidR="00104342" w:rsidRDefault="00104342" w:rsidP="00104342">
      <w:pPr>
        <w:pStyle w:val="af0"/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Строительство выполнить в период: начало – с момента подписания договора, окончание - </w:t>
      </w:r>
      <w:r w:rsidRPr="00BC23BE">
        <w:rPr>
          <w:szCs w:val="24"/>
        </w:rPr>
        <w:t>_</w:t>
      </w:r>
      <w:r w:rsidR="0088291F" w:rsidRPr="0088291F">
        <w:rPr>
          <w:szCs w:val="24"/>
          <w:u w:val="single"/>
        </w:rPr>
        <w:t>24</w:t>
      </w:r>
      <w:r w:rsidRPr="0088291F">
        <w:rPr>
          <w:szCs w:val="24"/>
          <w:u w:val="single"/>
        </w:rPr>
        <w:t>_недел</w:t>
      </w:r>
      <w:r w:rsidR="0088291F" w:rsidRPr="0088291F">
        <w:rPr>
          <w:szCs w:val="24"/>
          <w:u w:val="single"/>
        </w:rPr>
        <w:t>и</w:t>
      </w:r>
      <w:r>
        <w:rPr>
          <w:szCs w:val="24"/>
        </w:rPr>
        <w:t xml:space="preserve"> с момента подписания договора. </w:t>
      </w:r>
    </w:p>
    <w:p w:rsidR="00104342" w:rsidRDefault="00104342" w:rsidP="00104342">
      <w:pPr>
        <w:pStyle w:val="af0"/>
        <w:tabs>
          <w:tab w:val="left" w:pos="1134"/>
        </w:tabs>
        <w:ind w:left="0" w:firstLine="709"/>
        <w:jc w:val="both"/>
        <w:rPr>
          <w:b/>
          <w:szCs w:val="24"/>
        </w:rPr>
      </w:pPr>
      <w:r>
        <w:rPr>
          <w:szCs w:val="24"/>
        </w:rPr>
        <w:t>Работы выполнить в соответствии с согласованным с Заказчиком понедельным сетевым графиком.</w:t>
      </w:r>
    </w:p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E6183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E6183" w:rsidRPr="00B97FA1" w:rsidRDefault="009E6183" w:rsidP="000B309A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92356" w:rsidRPr="00B97FA1" w:rsidRDefault="00992356" w:rsidP="00992356">
      <w:pPr>
        <w:widowControl w:val="0"/>
        <w:tabs>
          <w:tab w:val="left" w:pos="1080"/>
        </w:tabs>
        <w:jc w:val="both"/>
        <w:rPr>
          <w:b/>
          <w:color w:val="000000" w:themeColor="text1"/>
          <w:sz w:val="26"/>
          <w:szCs w:val="26"/>
        </w:rPr>
      </w:pPr>
      <w:r w:rsidRPr="00B97FA1">
        <w:rPr>
          <w:color w:val="000000" w:themeColor="text1"/>
        </w:rPr>
        <w:t>Приложение 1: Перечень нормативно-технических документов, определяющих требования к оформлению и содержанию проектной документации</w:t>
      </w:r>
    </w:p>
    <w:p w:rsidR="00992356" w:rsidRPr="00B97FA1" w:rsidRDefault="00992356" w:rsidP="00992356">
      <w:pPr>
        <w:widowControl w:val="0"/>
        <w:tabs>
          <w:tab w:val="left" w:pos="1080"/>
        </w:tabs>
        <w:ind w:firstLine="709"/>
        <w:jc w:val="both"/>
        <w:rPr>
          <w:color w:val="000000" w:themeColor="text1"/>
        </w:rPr>
      </w:pPr>
    </w:p>
    <w:p w:rsidR="00992356" w:rsidRPr="00B97FA1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  <w:r w:rsidRPr="00B97FA1">
        <w:rPr>
          <w:color w:val="000000" w:themeColor="text1"/>
        </w:rPr>
        <w:t>Приложение 2: Перечень сокращений</w:t>
      </w:r>
    </w:p>
    <w:p w:rsidR="00992356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92356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92356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92356" w:rsidRPr="00B97FA1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p w:rsidR="00992356" w:rsidRPr="003D1B2C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bCs/>
          <w:color w:val="000000" w:themeColor="text1"/>
        </w:rPr>
      </w:pPr>
      <w:bookmarkStart w:id="3" w:name="_GoBack"/>
      <w:bookmarkEnd w:id="3"/>
    </w:p>
    <w:p w:rsidR="00992356" w:rsidRPr="003D1B2C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bCs/>
          <w:color w:val="000000" w:themeColor="text1"/>
        </w:rPr>
      </w:pPr>
      <w:r w:rsidRPr="003D1B2C">
        <w:rPr>
          <w:bCs/>
          <w:color w:val="000000" w:themeColor="text1"/>
        </w:rPr>
        <w:t xml:space="preserve">Начальник УКС </w:t>
      </w:r>
    </w:p>
    <w:p w:rsidR="00992356" w:rsidRPr="003D1B2C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bCs/>
          <w:color w:val="000000" w:themeColor="text1"/>
        </w:rPr>
      </w:pPr>
      <w:r w:rsidRPr="003D1B2C">
        <w:rPr>
          <w:bCs/>
          <w:color w:val="000000" w:themeColor="text1"/>
        </w:rPr>
        <w:t>филиала «Тулэнерго»</w:t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  <w:t>В.В. Козлов</w:t>
      </w:r>
    </w:p>
    <w:p w:rsidR="00992356" w:rsidRPr="003D1B2C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bCs/>
          <w:color w:val="000000" w:themeColor="text1"/>
        </w:rPr>
      </w:pPr>
    </w:p>
    <w:p w:rsidR="00992356" w:rsidRDefault="00992356" w:rsidP="00D22BC4">
      <w:pPr>
        <w:widowControl w:val="0"/>
        <w:tabs>
          <w:tab w:val="left" w:pos="180"/>
        </w:tabs>
        <w:jc w:val="both"/>
        <w:rPr>
          <w:bCs/>
          <w:color w:val="000000" w:themeColor="text1"/>
        </w:rPr>
      </w:pPr>
    </w:p>
    <w:p w:rsidR="00992356" w:rsidRPr="003D1B2C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bCs/>
          <w:color w:val="000000" w:themeColor="text1"/>
        </w:rPr>
      </w:pPr>
      <w:r w:rsidRPr="003D1B2C">
        <w:rPr>
          <w:bCs/>
          <w:color w:val="000000" w:themeColor="text1"/>
        </w:rPr>
        <w:t xml:space="preserve">Начальник УТРиЦ </w:t>
      </w:r>
    </w:p>
    <w:p w:rsidR="00992356" w:rsidRPr="00B97FA1" w:rsidRDefault="00992356" w:rsidP="00992356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  <w:r w:rsidRPr="003D1B2C">
        <w:rPr>
          <w:bCs/>
          <w:color w:val="000000" w:themeColor="text1"/>
        </w:rPr>
        <w:t>филиала «Тулэнерго»</w:t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</w:r>
      <w:r w:rsidRPr="003D1B2C">
        <w:rPr>
          <w:bCs/>
          <w:color w:val="000000" w:themeColor="text1"/>
        </w:rPr>
        <w:tab/>
        <w:t>С.Г. Висич</w:t>
      </w:r>
    </w:p>
    <w:p w:rsidR="007703C6" w:rsidRPr="00B97FA1" w:rsidRDefault="007703C6" w:rsidP="007703C6">
      <w:pPr>
        <w:tabs>
          <w:tab w:val="left" w:pos="6480"/>
        </w:tabs>
        <w:ind w:left="567"/>
        <w:rPr>
          <w:bCs/>
          <w:color w:val="000000" w:themeColor="text1"/>
          <w:sz w:val="23"/>
          <w:szCs w:val="23"/>
        </w:rPr>
      </w:pPr>
    </w:p>
    <w:p w:rsidR="007703C6" w:rsidRPr="00B97FA1" w:rsidRDefault="007703C6" w:rsidP="00DF6B11">
      <w:pPr>
        <w:widowControl w:val="0"/>
        <w:tabs>
          <w:tab w:val="left" w:pos="180"/>
        </w:tabs>
        <w:ind w:left="1701" w:hanging="1701"/>
        <w:jc w:val="both"/>
        <w:rPr>
          <w:color w:val="000000" w:themeColor="text1"/>
        </w:rPr>
      </w:pPr>
    </w:p>
    <w:sectPr w:rsidR="007703C6" w:rsidRPr="00B97FA1" w:rsidSect="008F7BDD">
      <w:headerReference w:type="default" r:id="rId37"/>
      <w:footerReference w:type="even" r:id="rId3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8CA" w:rsidRDefault="00C228CA">
      <w:r>
        <w:separator/>
      </w:r>
    </w:p>
  </w:endnote>
  <w:endnote w:type="continuationSeparator" w:id="0">
    <w:p w:rsidR="00C228CA" w:rsidRDefault="00C228CA">
      <w:r>
        <w:continuationSeparator/>
      </w:r>
    </w:p>
  </w:endnote>
  <w:endnote w:type="continuationNotice" w:id="1">
    <w:p w:rsidR="00C228CA" w:rsidRDefault="00C22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633" w:rsidRDefault="003C5633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C5633" w:rsidRDefault="003C5633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8CA" w:rsidRDefault="00C228CA">
      <w:r>
        <w:separator/>
      </w:r>
    </w:p>
  </w:footnote>
  <w:footnote w:type="continuationSeparator" w:id="0">
    <w:p w:rsidR="00C228CA" w:rsidRDefault="00C228CA">
      <w:r>
        <w:continuationSeparator/>
      </w:r>
    </w:p>
  </w:footnote>
  <w:footnote w:type="continuationNotice" w:id="1">
    <w:p w:rsidR="00C228CA" w:rsidRDefault="00C228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007858"/>
      <w:docPartObj>
        <w:docPartGallery w:val="Page Numbers (Top of Page)"/>
        <w:docPartUnique/>
      </w:docPartObj>
    </w:sdtPr>
    <w:sdtEndPr/>
    <w:sdtContent>
      <w:p w:rsidR="003C5633" w:rsidRDefault="003C5633">
        <w:pPr>
          <w:pStyle w:val="af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048B8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3C5633" w:rsidRDefault="003C563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3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7">
    <w:nsid w:val="0000000B"/>
    <w:multiLevelType w:val="multilevel"/>
    <w:tmpl w:val="0000000B"/>
    <w:name w:val="WW8Num11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  <w:lang w:val="ru-RU"/>
      </w:rPr>
    </w:lvl>
  </w:abstractNum>
  <w:abstractNum w:abstractNumId="8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</w:abstractNum>
  <w:abstractNum w:abstractNumId="10">
    <w:nsid w:val="00000010"/>
    <w:multiLevelType w:val="multi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decimal"/>
      <w:lvlText w:val="6.%2."/>
      <w:lvlJc w:val="left"/>
      <w:pPr>
        <w:tabs>
          <w:tab w:val="num" w:pos="0"/>
        </w:tabs>
        <w:ind w:left="2130" w:hanging="39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1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12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lang w:val="ru-RU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210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lang w:val="ru-RU"/>
      </w:rPr>
    </w:lvl>
  </w:abstractNum>
  <w:abstractNum w:abstractNumId="13">
    <w:nsid w:val="00000013"/>
    <w:multiLevelType w:val="multilevel"/>
    <w:tmpl w:val="00000013"/>
    <w:name w:val="WW8Num1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15">
    <w:nsid w:val="00000015"/>
    <w:multiLevelType w:val="multilevel"/>
    <w:tmpl w:val="0046EA48"/>
    <w:name w:val="WW8Num21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ymbol" w:hAnsi="Symbol" w:cs="Symbol" w:hint="default"/>
        <w:b/>
        <w:i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 w:cs="Symbol" w:hint="default"/>
        <w:b/>
        <w:iCs/>
        <w:color w:val="000000"/>
        <w:sz w:val="24"/>
        <w:szCs w:val="24"/>
      </w:rPr>
    </w:lvl>
  </w:abstractNum>
  <w:abstractNum w:abstractNumId="16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abstractNum w:abstractNumId="17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b/>
        <w:iCs/>
        <w:color w:val="000000"/>
        <w:sz w:val="24"/>
        <w:szCs w:val="24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</w:rPr>
    </w:lvl>
  </w:abstractNum>
  <w:abstractNum w:abstractNumId="20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05577EE2"/>
    <w:multiLevelType w:val="multilevel"/>
    <w:tmpl w:val="0F62A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"/>
      <w:lvlJc w:val="left"/>
      <w:pPr>
        <w:tabs>
          <w:tab w:val="num" w:pos="4058"/>
        </w:tabs>
        <w:ind w:left="3626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3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0E4F154E"/>
    <w:multiLevelType w:val="hybridMultilevel"/>
    <w:tmpl w:val="F60270C6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1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3338"/>
        </w:tabs>
        <w:ind w:left="33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5">
    <w:nsid w:val="240624EA"/>
    <w:multiLevelType w:val="multilevel"/>
    <w:tmpl w:val="9D1840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2D0D0AC6"/>
    <w:multiLevelType w:val="multilevel"/>
    <w:tmpl w:val="F1862E7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8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F6D2E49"/>
    <w:multiLevelType w:val="hybridMultilevel"/>
    <w:tmpl w:val="9F504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3174224"/>
    <w:multiLevelType w:val="hybridMultilevel"/>
    <w:tmpl w:val="367E0F9C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3D397F97"/>
    <w:multiLevelType w:val="hybridMultilevel"/>
    <w:tmpl w:val="58FC2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7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51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2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3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A605FD5"/>
    <w:multiLevelType w:val="multilevel"/>
    <w:tmpl w:val="3B324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216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5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5566EC4"/>
    <w:multiLevelType w:val="hybridMultilevel"/>
    <w:tmpl w:val="3AC8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B9B5B2D"/>
    <w:multiLevelType w:val="hybridMultilevel"/>
    <w:tmpl w:val="21BA488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72405479"/>
    <w:multiLevelType w:val="hybridMultilevel"/>
    <w:tmpl w:val="F49EF874"/>
    <w:lvl w:ilvl="0" w:tplc="33247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5">
    <w:nsid w:val="7AD63130"/>
    <w:multiLevelType w:val="hybridMultilevel"/>
    <w:tmpl w:val="A04AE0F6"/>
    <w:lvl w:ilvl="0" w:tplc="667AF3C2">
      <w:start w:val="1"/>
      <w:numFmt w:val="decimal"/>
      <w:lvlText w:val="%1."/>
      <w:lvlJc w:val="left"/>
      <w:pPr>
        <w:ind w:left="110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9" w:hanging="360"/>
      </w:pPr>
    </w:lvl>
    <w:lvl w:ilvl="2" w:tplc="0419001B">
      <w:start w:val="1"/>
      <w:numFmt w:val="lowerRoman"/>
      <w:lvlText w:val="%3."/>
      <w:lvlJc w:val="right"/>
      <w:pPr>
        <w:ind w:left="2189" w:hanging="180"/>
      </w:pPr>
    </w:lvl>
    <w:lvl w:ilvl="3" w:tplc="0419000F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66">
    <w:nsid w:val="7BF40350"/>
    <w:multiLevelType w:val="multilevel"/>
    <w:tmpl w:val="32D46A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46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9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047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55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662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09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203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672" w:hanging="1800"/>
      </w:pPr>
      <w:rPr>
        <w:rFonts w:hint="default"/>
        <w:b/>
        <w:i w:val="0"/>
      </w:rPr>
    </w:lvl>
  </w:abstractNum>
  <w:num w:numId="1">
    <w:abstractNumId w:val="44"/>
  </w:num>
  <w:num w:numId="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1"/>
  </w:num>
  <w:num w:numId="4">
    <w:abstractNumId w:val="54"/>
  </w:num>
  <w:num w:numId="5">
    <w:abstractNumId w:val="21"/>
  </w:num>
  <w:num w:numId="6">
    <w:abstractNumId w:val="55"/>
  </w:num>
  <w:num w:numId="7">
    <w:abstractNumId w:val="47"/>
  </w:num>
  <w:num w:numId="8">
    <w:abstractNumId w:val="33"/>
  </w:num>
  <w:num w:numId="9">
    <w:abstractNumId w:val="25"/>
  </w:num>
  <w:num w:numId="10">
    <w:abstractNumId w:val="36"/>
  </w:num>
  <w:num w:numId="11">
    <w:abstractNumId w:val="41"/>
  </w:num>
  <w:num w:numId="12">
    <w:abstractNumId w:val="31"/>
  </w:num>
  <w:num w:numId="13">
    <w:abstractNumId w:val="32"/>
  </w:num>
  <w:num w:numId="14">
    <w:abstractNumId w:val="46"/>
  </w:num>
  <w:num w:numId="15">
    <w:abstractNumId w:val="26"/>
  </w:num>
  <w:num w:numId="16">
    <w:abstractNumId w:val="0"/>
  </w:num>
  <w:num w:numId="17">
    <w:abstractNumId w:val="30"/>
  </w:num>
  <w:num w:numId="18">
    <w:abstractNumId w:val="52"/>
  </w:num>
  <w:num w:numId="19">
    <w:abstractNumId w:val="38"/>
  </w:num>
  <w:num w:numId="20">
    <w:abstractNumId w:val="53"/>
  </w:num>
  <w:num w:numId="21">
    <w:abstractNumId w:val="24"/>
  </w:num>
  <w:num w:numId="22">
    <w:abstractNumId w:val="28"/>
  </w:num>
  <w:num w:numId="23">
    <w:abstractNumId w:val="8"/>
  </w:num>
  <w:num w:numId="24">
    <w:abstractNumId w:val="14"/>
  </w:num>
  <w:num w:numId="25">
    <w:abstractNumId w:val="20"/>
  </w:num>
  <w:num w:numId="26">
    <w:abstractNumId w:val="43"/>
  </w:num>
  <w:num w:numId="27">
    <w:abstractNumId w:val="34"/>
  </w:num>
  <w:num w:numId="28">
    <w:abstractNumId w:val="61"/>
  </w:num>
  <w:num w:numId="29">
    <w:abstractNumId w:val="42"/>
  </w:num>
  <w:num w:numId="30">
    <w:abstractNumId w:val="57"/>
  </w:num>
  <w:num w:numId="31">
    <w:abstractNumId w:val="49"/>
  </w:num>
  <w:num w:numId="32">
    <w:abstractNumId w:val="56"/>
  </w:num>
  <w:num w:numId="33">
    <w:abstractNumId w:val="40"/>
  </w:num>
  <w:num w:numId="34">
    <w:abstractNumId w:val="23"/>
  </w:num>
  <w:num w:numId="35">
    <w:abstractNumId w:val="60"/>
  </w:num>
  <w:num w:numId="36">
    <w:abstractNumId w:val="62"/>
  </w:num>
  <w:num w:numId="37">
    <w:abstractNumId w:val="22"/>
  </w:num>
  <w:num w:numId="38">
    <w:abstractNumId w:val="50"/>
  </w:num>
  <w:num w:numId="39">
    <w:abstractNumId w:val="27"/>
  </w:num>
  <w:num w:numId="40">
    <w:abstractNumId w:val="58"/>
  </w:num>
  <w:num w:numId="41">
    <w:abstractNumId w:val="39"/>
  </w:num>
  <w:num w:numId="42">
    <w:abstractNumId w:val="37"/>
  </w:num>
  <w:num w:numId="43">
    <w:abstractNumId w:val="65"/>
  </w:num>
  <w:num w:numId="44">
    <w:abstractNumId w:val="66"/>
  </w:num>
  <w:num w:numId="45">
    <w:abstractNumId w:val="45"/>
  </w:num>
  <w:num w:numId="46">
    <w:abstractNumId w:val="29"/>
  </w:num>
  <w:num w:numId="47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3"/>
  </w:num>
  <w:num w:numId="49">
    <w:abstractNumId w:val="35"/>
  </w:num>
  <w:num w:numId="50">
    <w:abstractNumId w:val="5"/>
  </w:num>
  <w:num w:numId="51">
    <w:abstractNumId w:val="6"/>
  </w:num>
  <w:num w:numId="52">
    <w:abstractNumId w:val="11"/>
  </w:num>
  <w:num w:numId="53">
    <w:abstractNumId w:val="16"/>
  </w:num>
  <w:num w:numId="54">
    <w:abstractNumId w:val="17"/>
  </w:num>
  <w:num w:numId="55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BF"/>
    <w:rsid w:val="00000DE8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65BE"/>
    <w:rsid w:val="00006AF5"/>
    <w:rsid w:val="0000720D"/>
    <w:rsid w:val="000072AB"/>
    <w:rsid w:val="000072AD"/>
    <w:rsid w:val="00007F89"/>
    <w:rsid w:val="00010C84"/>
    <w:rsid w:val="00010EF5"/>
    <w:rsid w:val="00011718"/>
    <w:rsid w:val="000121B1"/>
    <w:rsid w:val="0001253E"/>
    <w:rsid w:val="00012760"/>
    <w:rsid w:val="0001329A"/>
    <w:rsid w:val="00014E53"/>
    <w:rsid w:val="0001508D"/>
    <w:rsid w:val="00015267"/>
    <w:rsid w:val="0001580E"/>
    <w:rsid w:val="0001604A"/>
    <w:rsid w:val="0001607B"/>
    <w:rsid w:val="00016A80"/>
    <w:rsid w:val="000171DA"/>
    <w:rsid w:val="000204EB"/>
    <w:rsid w:val="000208C6"/>
    <w:rsid w:val="00021073"/>
    <w:rsid w:val="00021347"/>
    <w:rsid w:val="00021C17"/>
    <w:rsid w:val="0002237E"/>
    <w:rsid w:val="00022735"/>
    <w:rsid w:val="00022D23"/>
    <w:rsid w:val="00022D80"/>
    <w:rsid w:val="0002356A"/>
    <w:rsid w:val="00023D8F"/>
    <w:rsid w:val="00024057"/>
    <w:rsid w:val="00024060"/>
    <w:rsid w:val="000240C3"/>
    <w:rsid w:val="00024647"/>
    <w:rsid w:val="000257F2"/>
    <w:rsid w:val="00027324"/>
    <w:rsid w:val="000273F0"/>
    <w:rsid w:val="00027957"/>
    <w:rsid w:val="00027AAE"/>
    <w:rsid w:val="00027AC4"/>
    <w:rsid w:val="00030A61"/>
    <w:rsid w:val="00031058"/>
    <w:rsid w:val="0003147E"/>
    <w:rsid w:val="000333C4"/>
    <w:rsid w:val="00033608"/>
    <w:rsid w:val="00033D26"/>
    <w:rsid w:val="00034027"/>
    <w:rsid w:val="0003482D"/>
    <w:rsid w:val="000350BB"/>
    <w:rsid w:val="00035A51"/>
    <w:rsid w:val="000371EA"/>
    <w:rsid w:val="00040ECA"/>
    <w:rsid w:val="000427FB"/>
    <w:rsid w:val="000431AC"/>
    <w:rsid w:val="000431BF"/>
    <w:rsid w:val="00043E89"/>
    <w:rsid w:val="00044016"/>
    <w:rsid w:val="00044C51"/>
    <w:rsid w:val="000464FB"/>
    <w:rsid w:val="00046C44"/>
    <w:rsid w:val="00047839"/>
    <w:rsid w:val="00047C29"/>
    <w:rsid w:val="000534BB"/>
    <w:rsid w:val="00053B17"/>
    <w:rsid w:val="00054057"/>
    <w:rsid w:val="00054C98"/>
    <w:rsid w:val="000555EF"/>
    <w:rsid w:val="000560B1"/>
    <w:rsid w:val="0005617F"/>
    <w:rsid w:val="000572D3"/>
    <w:rsid w:val="0005777C"/>
    <w:rsid w:val="00060DE0"/>
    <w:rsid w:val="00061A38"/>
    <w:rsid w:val="000625BA"/>
    <w:rsid w:val="00062B7A"/>
    <w:rsid w:val="0006304E"/>
    <w:rsid w:val="0006333F"/>
    <w:rsid w:val="0006362F"/>
    <w:rsid w:val="00063D73"/>
    <w:rsid w:val="00064315"/>
    <w:rsid w:val="00064807"/>
    <w:rsid w:val="00064892"/>
    <w:rsid w:val="00065CAB"/>
    <w:rsid w:val="00065E6C"/>
    <w:rsid w:val="00065FC5"/>
    <w:rsid w:val="0006723B"/>
    <w:rsid w:val="00067BA8"/>
    <w:rsid w:val="00070878"/>
    <w:rsid w:val="00070F77"/>
    <w:rsid w:val="00071093"/>
    <w:rsid w:val="0007241C"/>
    <w:rsid w:val="000724C2"/>
    <w:rsid w:val="00072FB8"/>
    <w:rsid w:val="0007403A"/>
    <w:rsid w:val="0007421B"/>
    <w:rsid w:val="000742F1"/>
    <w:rsid w:val="00074342"/>
    <w:rsid w:val="00074459"/>
    <w:rsid w:val="00074675"/>
    <w:rsid w:val="00074899"/>
    <w:rsid w:val="000751B7"/>
    <w:rsid w:val="00075514"/>
    <w:rsid w:val="00075D10"/>
    <w:rsid w:val="00076595"/>
    <w:rsid w:val="00076C09"/>
    <w:rsid w:val="00077BB7"/>
    <w:rsid w:val="000804CF"/>
    <w:rsid w:val="00081641"/>
    <w:rsid w:val="00081D8F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83A"/>
    <w:rsid w:val="00091EDD"/>
    <w:rsid w:val="00091F75"/>
    <w:rsid w:val="00092469"/>
    <w:rsid w:val="00092AEF"/>
    <w:rsid w:val="00093351"/>
    <w:rsid w:val="000939F0"/>
    <w:rsid w:val="00094686"/>
    <w:rsid w:val="000956A1"/>
    <w:rsid w:val="00095F2C"/>
    <w:rsid w:val="0009611B"/>
    <w:rsid w:val="00096582"/>
    <w:rsid w:val="00096702"/>
    <w:rsid w:val="00096D97"/>
    <w:rsid w:val="00096E21"/>
    <w:rsid w:val="00097116"/>
    <w:rsid w:val="000A0188"/>
    <w:rsid w:val="000A12BD"/>
    <w:rsid w:val="000A1787"/>
    <w:rsid w:val="000A1A93"/>
    <w:rsid w:val="000A25CC"/>
    <w:rsid w:val="000A2A0C"/>
    <w:rsid w:val="000A2B27"/>
    <w:rsid w:val="000A2D34"/>
    <w:rsid w:val="000A2FE3"/>
    <w:rsid w:val="000A350C"/>
    <w:rsid w:val="000A4092"/>
    <w:rsid w:val="000A44E7"/>
    <w:rsid w:val="000A45A8"/>
    <w:rsid w:val="000A484C"/>
    <w:rsid w:val="000A4F74"/>
    <w:rsid w:val="000A51F7"/>
    <w:rsid w:val="000A771F"/>
    <w:rsid w:val="000B096D"/>
    <w:rsid w:val="000B0B86"/>
    <w:rsid w:val="000B0CE0"/>
    <w:rsid w:val="000B2242"/>
    <w:rsid w:val="000B309A"/>
    <w:rsid w:val="000B3A47"/>
    <w:rsid w:val="000B3D36"/>
    <w:rsid w:val="000B4488"/>
    <w:rsid w:val="000B47FA"/>
    <w:rsid w:val="000B53E3"/>
    <w:rsid w:val="000B664B"/>
    <w:rsid w:val="000B6F1A"/>
    <w:rsid w:val="000B7E3F"/>
    <w:rsid w:val="000C2F45"/>
    <w:rsid w:val="000C4B39"/>
    <w:rsid w:val="000C4FC8"/>
    <w:rsid w:val="000C542A"/>
    <w:rsid w:val="000C5788"/>
    <w:rsid w:val="000C5901"/>
    <w:rsid w:val="000C5CF4"/>
    <w:rsid w:val="000C62C6"/>
    <w:rsid w:val="000C65F4"/>
    <w:rsid w:val="000C6836"/>
    <w:rsid w:val="000C7600"/>
    <w:rsid w:val="000D01D4"/>
    <w:rsid w:val="000D2387"/>
    <w:rsid w:val="000D26F1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38EB"/>
    <w:rsid w:val="000E4311"/>
    <w:rsid w:val="000E4E50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290"/>
    <w:rsid w:val="000F34D0"/>
    <w:rsid w:val="000F355E"/>
    <w:rsid w:val="000F37AD"/>
    <w:rsid w:val="000F38C2"/>
    <w:rsid w:val="000F3B14"/>
    <w:rsid w:val="000F3BBD"/>
    <w:rsid w:val="000F3F25"/>
    <w:rsid w:val="000F41D1"/>
    <w:rsid w:val="000F44C4"/>
    <w:rsid w:val="000F4FB6"/>
    <w:rsid w:val="000F5B0A"/>
    <w:rsid w:val="000F64B1"/>
    <w:rsid w:val="000F6555"/>
    <w:rsid w:val="000F778D"/>
    <w:rsid w:val="000F792A"/>
    <w:rsid w:val="0010020C"/>
    <w:rsid w:val="00100364"/>
    <w:rsid w:val="001005CB"/>
    <w:rsid w:val="00100AE6"/>
    <w:rsid w:val="00101135"/>
    <w:rsid w:val="001016E0"/>
    <w:rsid w:val="00101CE4"/>
    <w:rsid w:val="00102131"/>
    <w:rsid w:val="00102523"/>
    <w:rsid w:val="00102B1B"/>
    <w:rsid w:val="0010381F"/>
    <w:rsid w:val="001038F8"/>
    <w:rsid w:val="00103A7D"/>
    <w:rsid w:val="00104342"/>
    <w:rsid w:val="00104366"/>
    <w:rsid w:val="0010463B"/>
    <w:rsid w:val="00104CDD"/>
    <w:rsid w:val="0010569C"/>
    <w:rsid w:val="001068FD"/>
    <w:rsid w:val="00106C81"/>
    <w:rsid w:val="00107258"/>
    <w:rsid w:val="00107773"/>
    <w:rsid w:val="001077B9"/>
    <w:rsid w:val="0010789A"/>
    <w:rsid w:val="0010799D"/>
    <w:rsid w:val="00107AC3"/>
    <w:rsid w:val="00107CD6"/>
    <w:rsid w:val="001104FF"/>
    <w:rsid w:val="00110D70"/>
    <w:rsid w:val="0011219E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6B1"/>
    <w:rsid w:val="00117D95"/>
    <w:rsid w:val="001206FB"/>
    <w:rsid w:val="00120E9E"/>
    <w:rsid w:val="00121FE8"/>
    <w:rsid w:val="0012215A"/>
    <w:rsid w:val="00123039"/>
    <w:rsid w:val="001245C1"/>
    <w:rsid w:val="00126677"/>
    <w:rsid w:val="00126A9F"/>
    <w:rsid w:val="0012739C"/>
    <w:rsid w:val="001302D2"/>
    <w:rsid w:val="00130433"/>
    <w:rsid w:val="00131AC2"/>
    <w:rsid w:val="00131FC2"/>
    <w:rsid w:val="00134009"/>
    <w:rsid w:val="001349EA"/>
    <w:rsid w:val="00134C46"/>
    <w:rsid w:val="00134F41"/>
    <w:rsid w:val="0013528C"/>
    <w:rsid w:val="00135FE7"/>
    <w:rsid w:val="00136A3E"/>
    <w:rsid w:val="00136B56"/>
    <w:rsid w:val="00136B84"/>
    <w:rsid w:val="00137500"/>
    <w:rsid w:val="0013762D"/>
    <w:rsid w:val="001379A3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59E7"/>
    <w:rsid w:val="00146001"/>
    <w:rsid w:val="001465D8"/>
    <w:rsid w:val="00150EEE"/>
    <w:rsid w:val="0015100B"/>
    <w:rsid w:val="00151426"/>
    <w:rsid w:val="00152148"/>
    <w:rsid w:val="0015292C"/>
    <w:rsid w:val="00152D03"/>
    <w:rsid w:val="00153475"/>
    <w:rsid w:val="00155239"/>
    <w:rsid w:val="0015570B"/>
    <w:rsid w:val="0015570D"/>
    <w:rsid w:val="0015612B"/>
    <w:rsid w:val="001564D6"/>
    <w:rsid w:val="00157002"/>
    <w:rsid w:val="001576EA"/>
    <w:rsid w:val="001600E4"/>
    <w:rsid w:val="00160379"/>
    <w:rsid w:val="00160EA3"/>
    <w:rsid w:val="00160EEA"/>
    <w:rsid w:val="00161D91"/>
    <w:rsid w:val="00162855"/>
    <w:rsid w:val="00163193"/>
    <w:rsid w:val="001642B6"/>
    <w:rsid w:val="00164825"/>
    <w:rsid w:val="001651B5"/>
    <w:rsid w:val="0016766F"/>
    <w:rsid w:val="00167B2A"/>
    <w:rsid w:val="00170687"/>
    <w:rsid w:val="00170B80"/>
    <w:rsid w:val="00171D7E"/>
    <w:rsid w:val="001720BC"/>
    <w:rsid w:val="001725B8"/>
    <w:rsid w:val="001730F5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0692"/>
    <w:rsid w:val="00181004"/>
    <w:rsid w:val="0018172A"/>
    <w:rsid w:val="0018250F"/>
    <w:rsid w:val="001831C6"/>
    <w:rsid w:val="00183528"/>
    <w:rsid w:val="00183BDD"/>
    <w:rsid w:val="00184CD5"/>
    <w:rsid w:val="00185E43"/>
    <w:rsid w:val="00186277"/>
    <w:rsid w:val="00186D05"/>
    <w:rsid w:val="00187177"/>
    <w:rsid w:val="001877AF"/>
    <w:rsid w:val="001879CA"/>
    <w:rsid w:val="00187E8C"/>
    <w:rsid w:val="00190315"/>
    <w:rsid w:val="0019032C"/>
    <w:rsid w:val="001904D6"/>
    <w:rsid w:val="00190B10"/>
    <w:rsid w:val="00190E02"/>
    <w:rsid w:val="00191C51"/>
    <w:rsid w:val="00191D80"/>
    <w:rsid w:val="00191EF0"/>
    <w:rsid w:val="00192546"/>
    <w:rsid w:val="00192B2E"/>
    <w:rsid w:val="001930F2"/>
    <w:rsid w:val="00193A35"/>
    <w:rsid w:val="00193A3A"/>
    <w:rsid w:val="00194778"/>
    <w:rsid w:val="00194A45"/>
    <w:rsid w:val="00194BD9"/>
    <w:rsid w:val="001957E1"/>
    <w:rsid w:val="001963B1"/>
    <w:rsid w:val="001A05CF"/>
    <w:rsid w:val="001A1E87"/>
    <w:rsid w:val="001A28AB"/>
    <w:rsid w:val="001A2CBE"/>
    <w:rsid w:val="001A3919"/>
    <w:rsid w:val="001A3BF9"/>
    <w:rsid w:val="001A4058"/>
    <w:rsid w:val="001A5E61"/>
    <w:rsid w:val="001A603A"/>
    <w:rsid w:val="001A67F9"/>
    <w:rsid w:val="001A70E7"/>
    <w:rsid w:val="001A7464"/>
    <w:rsid w:val="001A7557"/>
    <w:rsid w:val="001A7BD7"/>
    <w:rsid w:val="001B0025"/>
    <w:rsid w:val="001B01A8"/>
    <w:rsid w:val="001B02D1"/>
    <w:rsid w:val="001B0536"/>
    <w:rsid w:val="001B1CB8"/>
    <w:rsid w:val="001B2272"/>
    <w:rsid w:val="001B35C5"/>
    <w:rsid w:val="001B3B81"/>
    <w:rsid w:val="001B3C67"/>
    <w:rsid w:val="001B417C"/>
    <w:rsid w:val="001B4A5D"/>
    <w:rsid w:val="001B57D8"/>
    <w:rsid w:val="001B6C62"/>
    <w:rsid w:val="001B6E1B"/>
    <w:rsid w:val="001B79A9"/>
    <w:rsid w:val="001B7A2C"/>
    <w:rsid w:val="001C0222"/>
    <w:rsid w:val="001C150D"/>
    <w:rsid w:val="001C162F"/>
    <w:rsid w:val="001C1AAE"/>
    <w:rsid w:val="001C3676"/>
    <w:rsid w:val="001C47AB"/>
    <w:rsid w:val="001C4DC4"/>
    <w:rsid w:val="001C4E6C"/>
    <w:rsid w:val="001C4F12"/>
    <w:rsid w:val="001C5169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6212"/>
    <w:rsid w:val="001D64BD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3385"/>
    <w:rsid w:val="001E5844"/>
    <w:rsid w:val="001E591A"/>
    <w:rsid w:val="001E5B22"/>
    <w:rsid w:val="001E5E1D"/>
    <w:rsid w:val="001E600E"/>
    <w:rsid w:val="001E6379"/>
    <w:rsid w:val="001F0B60"/>
    <w:rsid w:val="001F0F34"/>
    <w:rsid w:val="001F1507"/>
    <w:rsid w:val="001F174C"/>
    <w:rsid w:val="001F2B4E"/>
    <w:rsid w:val="001F2CD9"/>
    <w:rsid w:val="001F3546"/>
    <w:rsid w:val="001F3A1C"/>
    <w:rsid w:val="001F3B37"/>
    <w:rsid w:val="001F3F76"/>
    <w:rsid w:val="001F48C5"/>
    <w:rsid w:val="001F4A79"/>
    <w:rsid w:val="001F53D6"/>
    <w:rsid w:val="001F5A6B"/>
    <w:rsid w:val="001F5ECB"/>
    <w:rsid w:val="001F61EB"/>
    <w:rsid w:val="001F728C"/>
    <w:rsid w:val="002007B3"/>
    <w:rsid w:val="00203B92"/>
    <w:rsid w:val="00203C54"/>
    <w:rsid w:val="00204512"/>
    <w:rsid w:val="0020458D"/>
    <w:rsid w:val="00204751"/>
    <w:rsid w:val="00204B37"/>
    <w:rsid w:val="00204DA5"/>
    <w:rsid w:val="00205DEC"/>
    <w:rsid w:val="00206053"/>
    <w:rsid w:val="002072D1"/>
    <w:rsid w:val="00207731"/>
    <w:rsid w:val="00207B9A"/>
    <w:rsid w:val="00207C71"/>
    <w:rsid w:val="0021003B"/>
    <w:rsid w:val="00210501"/>
    <w:rsid w:val="00210BAF"/>
    <w:rsid w:val="00210E1A"/>
    <w:rsid w:val="002113CF"/>
    <w:rsid w:val="002113D2"/>
    <w:rsid w:val="002114B8"/>
    <w:rsid w:val="00211AF8"/>
    <w:rsid w:val="00212398"/>
    <w:rsid w:val="00213197"/>
    <w:rsid w:val="00213903"/>
    <w:rsid w:val="00213C2B"/>
    <w:rsid w:val="00213D05"/>
    <w:rsid w:val="00214B1B"/>
    <w:rsid w:val="00216A91"/>
    <w:rsid w:val="00216BBD"/>
    <w:rsid w:val="002172B7"/>
    <w:rsid w:val="0021777E"/>
    <w:rsid w:val="00217F36"/>
    <w:rsid w:val="002200C6"/>
    <w:rsid w:val="00220F3E"/>
    <w:rsid w:val="00223082"/>
    <w:rsid w:val="002230A2"/>
    <w:rsid w:val="002239DF"/>
    <w:rsid w:val="0022478F"/>
    <w:rsid w:val="0022564E"/>
    <w:rsid w:val="0022589D"/>
    <w:rsid w:val="002263B7"/>
    <w:rsid w:val="0022649B"/>
    <w:rsid w:val="00226597"/>
    <w:rsid w:val="002270E3"/>
    <w:rsid w:val="002272D3"/>
    <w:rsid w:val="002275F8"/>
    <w:rsid w:val="002302F7"/>
    <w:rsid w:val="00230DBA"/>
    <w:rsid w:val="00232B43"/>
    <w:rsid w:val="00233268"/>
    <w:rsid w:val="0023392A"/>
    <w:rsid w:val="00233DD5"/>
    <w:rsid w:val="0023457E"/>
    <w:rsid w:val="00234A8B"/>
    <w:rsid w:val="00234B0C"/>
    <w:rsid w:val="00234DEB"/>
    <w:rsid w:val="002350E9"/>
    <w:rsid w:val="00235CA2"/>
    <w:rsid w:val="00236D1F"/>
    <w:rsid w:val="00236EF7"/>
    <w:rsid w:val="002374A3"/>
    <w:rsid w:val="002402C0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067C"/>
    <w:rsid w:val="0025212A"/>
    <w:rsid w:val="002541D9"/>
    <w:rsid w:val="0025471E"/>
    <w:rsid w:val="002547E5"/>
    <w:rsid w:val="00255D6A"/>
    <w:rsid w:val="002562A6"/>
    <w:rsid w:val="00256462"/>
    <w:rsid w:val="00257CE7"/>
    <w:rsid w:val="002616B9"/>
    <w:rsid w:val="0026191A"/>
    <w:rsid w:val="00262268"/>
    <w:rsid w:val="0026241F"/>
    <w:rsid w:val="00263CD1"/>
    <w:rsid w:val="0026434E"/>
    <w:rsid w:val="00264418"/>
    <w:rsid w:val="002647B3"/>
    <w:rsid w:val="00265E5C"/>
    <w:rsid w:val="002661FB"/>
    <w:rsid w:val="00266F45"/>
    <w:rsid w:val="00267399"/>
    <w:rsid w:val="00267798"/>
    <w:rsid w:val="00267CCF"/>
    <w:rsid w:val="00267E4F"/>
    <w:rsid w:val="0027044C"/>
    <w:rsid w:val="0027181E"/>
    <w:rsid w:val="0027186C"/>
    <w:rsid w:val="00271B90"/>
    <w:rsid w:val="00271E86"/>
    <w:rsid w:val="002723BE"/>
    <w:rsid w:val="002728F7"/>
    <w:rsid w:val="00272B7A"/>
    <w:rsid w:val="00273309"/>
    <w:rsid w:val="00273382"/>
    <w:rsid w:val="00273578"/>
    <w:rsid w:val="00273593"/>
    <w:rsid w:val="00273ED2"/>
    <w:rsid w:val="0027471D"/>
    <w:rsid w:val="00274F2D"/>
    <w:rsid w:val="00275480"/>
    <w:rsid w:val="00275A55"/>
    <w:rsid w:val="00275A56"/>
    <w:rsid w:val="00276264"/>
    <w:rsid w:val="00276F5F"/>
    <w:rsid w:val="0027723D"/>
    <w:rsid w:val="00277929"/>
    <w:rsid w:val="0028059F"/>
    <w:rsid w:val="00280BB0"/>
    <w:rsid w:val="00281099"/>
    <w:rsid w:val="002815EA"/>
    <w:rsid w:val="002822E0"/>
    <w:rsid w:val="00282843"/>
    <w:rsid w:val="00282DE5"/>
    <w:rsid w:val="00283421"/>
    <w:rsid w:val="00284803"/>
    <w:rsid w:val="00284C99"/>
    <w:rsid w:val="00285886"/>
    <w:rsid w:val="00286219"/>
    <w:rsid w:val="00286334"/>
    <w:rsid w:val="00286B2E"/>
    <w:rsid w:val="00286BDB"/>
    <w:rsid w:val="00286F05"/>
    <w:rsid w:val="00291E5E"/>
    <w:rsid w:val="00291F6F"/>
    <w:rsid w:val="002930E1"/>
    <w:rsid w:val="002940E4"/>
    <w:rsid w:val="00294137"/>
    <w:rsid w:val="002945C7"/>
    <w:rsid w:val="00294602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699"/>
    <w:rsid w:val="002A5997"/>
    <w:rsid w:val="002A5E9B"/>
    <w:rsid w:val="002A6060"/>
    <w:rsid w:val="002A6410"/>
    <w:rsid w:val="002A67DC"/>
    <w:rsid w:val="002A6A59"/>
    <w:rsid w:val="002A6B20"/>
    <w:rsid w:val="002A70EC"/>
    <w:rsid w:val="002A7F28"/>
    <w:rsid w:val="002B1CF3"/>
    <w:rsid w:val="002B1FA8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D10"/>
    <w:rsid w:val="002B6FF7"/>
    <w:rsid w:val="002B7874"/>
    <w:rsid w:val="002C1104"/>
    <w:rsid w:val="002C1380"/>
    <w:rsid w:val="002C19E3"/>
    <w:rsid w:val="002C1B6C"/>
    <w:rsid w:val="002C1BB6"/>
    <w:rsid w:val="002C2B66"/>
    <w:rsid w:val="002C2CC1"/>
    <w:rsid w:val="002C32CA"/>
    <w:rsid w:val="002C3BA4"/>
    <w:rsid w:val="002C42FC"/>
    <w:rsid w:val="002C53DE"/>
    <w:rsid w:val="002C56A6"/>
    <w:rsid w:val="002D003A"/>
    <w:rsid w:val="002D00C5"/>
    <w:rsid w:val="002D0638"/>
    <w:rsid w:val="002D0763"/>
    <w:rsid w:val="002D09AC"/>
    <w:rsid w:val="002D1575"/>
    <w:rsid w:val="002D2094"/>
    <w:rsid w:val="002D36C3"/>
    <w:rsid w:val="002D3790"/>
    <w:rsid w:val="002D3C5C"/>
    <w:rsid w:val="002D57BB"/>
    <w:rsid w:val="002E05C3"/>
    <w:rsid w:val="002E064B"/>
    <w:rsid w:val="002E1AF7"/>
    <w:rsid w:val="002E2405"/>
    <w:rsid w:val="002E2D97"/>
    <w:rsid w:val="002E48C7"/>
    <w:rsid w:val="002E58DE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316F"/>
    <w:rsid w:val="002F4682"/>
    <w:rsid w:val="002F4CFA"/>
    <w:rsid w:val="002F5166"/>
    <w:rsid w:val="002F5BF5"/>
    <w:rsid w:val="002F6ACB"/>
    <w:rsid w:val="002F738E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1C58"/>
    <w:rsid w:val="0031223F"/>
    <w:rsid w:val="00312933"/>
    <w:rsid w:val="00313DEF"/>
    <w:rsid w:val="00315FA5"/>
    <w:rsid w:val="003167F4"/>
    <w:rsid w:val="00316B5E"/>
    <w:rsid w:val="003176E2"/>
    <w:rsid w:val="003218C2"/>
    <w:rsid w:val="00321B0B"/>
    <w:rsid w:val="00322C81"/>
    <w:rsid w:val="003231A2"/>
    <w:rsid w:val="00323BB7"/>
    <w:rsid w:val="00323CDD"/>
    <w:rsid w:val="00324017"/>
    <w:rsid w:val="0032485D"/>
    <w:rsid w:val="00330163"/>
    <w:rsid w:val="00330A17"/>
    <w:rsid w:val="00331417"/>
    <w:rsid w:val="00331B9E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370A6"/>
    <w:rsid w:val="00337796"/>
    <w:rsid w:val="00340BAA"/>
    <w:rsid w:val="00340BF4"/>
    <w:rsid w:val="0034172A"/>
    <w:rsid w:val="0034211B"/>
    <w:rsid w:val="0034423E"/>
    <w:rsid w:val="003445D7"/>
    <w:rsid w:val="00345B32"/>
    <w:rsid w:val="00345FFA"/>
    <w:rsid w:val="003466B7"/>
    <w:rsid w:val="003466BF"/>
    <w:rsid w:val="00346AFA"/>
    <w:rsid w:val="00346D4A"/>
    <w:rsid w:val="003473CF"/>
    <w:rsid w:val="00347603"/>
    <w:rsid w:val="003478D9"/>
    <w:rsid w:val="003479D7"/>
    <w:rsid w:val="003508A5"/>
    <w:rsid w:val="00350B84"/>
    <w:rsid w:val="00350DB5"/>
    <w:rsid w:val="003523CE"/>
    <w:rsid w:val="003529F0"/>
    <w:rsid w:val="00352C97"/>
    <w:rsid w:val="00352F68"/>
    <w:rsid w:val="00353228"/>
    <w:rsid w:val="00355C4E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89A"/>
    <w:rsid w:val="00361EF6"/>
    <w:rsid w:val="0036217B"/>
    <w:rsid w:val="003627C7"/>
    <w:rsid w:val="0036298E"/>
    <w:rsid w:val="00362A0A"/>
    <w:rsid w:val="00362A46"/>
    <w:rsid w:val="0036309E"/>
    <w:rsid w:val="00363355"/>
    <w:rsid w:val="003635AF"/>
    <w:rsid w:val="00363658"/>
    <w:rsid w:val="00363FFA"/>
    <w:rsid w:val="00364478"/>
    <w:rsid w:val="003646AE"/>
    <w:rsid w:val="00365469"/>
    <w:rsid w:val="0036685A"/>
    <w:rsid w:val="00367853"/>
    <w:rsid w:val="00367AE0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624F"/>
    <w:rsid w:val="00377845"/>
    <w:rsid w:val="00377B57"/>
    <w:rsid w:val="003804A5"/>
    <w:rsid w:val="003809CB"/>
    <w:rsid w:val="00380AD7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17E"/>
    <w:rsid w:val="0038775B"/>
    <w:rsid w:val="00387A6C"/>
    <w:rsid w:val="00387EE1"/>
    <w:rsid w:val="00387F6E"/>
    <w:rsid w:val="003913FB"/>
    <w:rsid w:val="003920A2"/>
    <w:rsid w:val="00392204"/>
    <w:rsid w:val="003923CA"/>
    <w:rsid w:val="00392886"/>
    <w:rsid w:val="0039296A"/>
    <w:rsid w:val="00393014"/>
    <w:rsid w:val="003935C1"/>
    <w:rsid w:val="003944D2"/>
    <w:rsid w:val="00396965"/>
    <w:rsid w:val="00396BC9"/>
    <w:rsid w:val="00396D56"/>
    <w:rsid w:val="003976C8"/>
    <w:rsid w:val="0039783D"/>
    <w:rsid w:val="00397FC8"/>
    <w:rsid w:val="003A0674"/>
    <w:rsid w:val="003A072A"/>
    <w:rsid w:val="003A094D"/>
    <w:rsid w:val="003A0DFA"/>
    <w:rsid w:val="003A1503"/>
    <w:rsid w:val="003A153F"/>
    <w:rsid w:val="003A2176"/>
    <w:rsid w:val="003A33F8"/>
    <w:rsid w:val="003A392B"/>
    <w:rsid w:val="003A3A1C"/>
    <w:rsid w:val="003A4101"/>
    <w:rsid w:val="003A42CC"/>
    <w:rsid w:val="003A47D3"/>
    <w:rsid w:val="003A4F8E"/>
    <w:rsid w:val="003A5810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0B51"/>
    <w:rsid w:val="003C1254"/>
    <w:rsid w:val="003C25DB"/>
    <w:rsid w:val="003C4314"/>
    <w:rsid w:val="003C4325"/>
    <w:rsid w:val="003C493F"/>
    <w:rsid w:val="003C4DEC"/>
    <w:rsid w:val="003C52B4"/>
    <w:rsid w:val="003C5633"/>
    <w:rsid w:val="003C67C0"/>
    <w:rsid w:val="003C68E2"/>
    <w:rsid w:val="003C6A52"/>
    <w:rsid w:val="003C6B54"/>
    <w:rsid w:val="003D003B"/>
    <w:rsid w:val="003D0068"/>
    <w:rsid w:val="003D07C4"/>
    <w:rsid w:val="003D10AA"/>
    <w:rsid w:val="003D236D"/>
    <w:rsid w:val="003D37A7"/>
    <w:rsid w:val="003D440B"/>
    <w:rsid w:val="003D5BA7"/>
    <w:rsid w:val="003D6997"/>
    <w:rsid w:val="003D6A9D"/>
    <w:rsid w:val="003D745F"/>
    <w:rsid w:val="003D75EA"/>
    <w:rsid w:val="003D78B1"/>
    <w:rsid w:val="003E011D"/>
    <w:rsid w:val="003E0533"/>
    <w:rsid w:val="003E0593"/>
    <w:rsid w:val="003E0856"/>
    <w:rsid w:val="003E286C"/>
    <w:rsid w:val="003E30A8"/>
    <w:rsid w:val="003E36F9"/>
    <w:rsid w:val="003E39B2"/>
    <w:rsid w:val="003E4611"/>
    <w:rsid w:val="003E562E"/>
    <w:rsid w:val="003E5780"/>
    <w:rsid w:val="003E60ED"/>
    <w:rsid w:val="003E6B42"/>
    <w:rsid w:val="003E6C01"/>
    <w:rsid w:val="003E7A68"/>
    <w:rsid w:val="003F07B3"/>
    <w:rsid w:val="003F155D"/>
    <w:rsid w:val="003F1F21"/>
    <w:rsid w:val="003F32E8"/>
    <w:rsid w:val="003F360B"/>
    <w:rsid w:val="003F452F"/>
    <w:rsid w:val="003F65FB"/>
    <w:rsid w:val="003F674F"/>
    <w:rsid w:val="003F68B5"/>
    <w:rsid w:val="003F6EAF"/>
    <w:rsid w:val="003F75DD"/>
    <w:rsid w:val="003F78BD"/>
    <w:rsid w:val="003F7A58"/>
    <w:rsid w:val="003F7C00"/>
    <w:rsid w:val="003F7E31"/>
    <w:rsid w:val="00400699"/>
    <w:rsid w:val="00400977"/>
    <w:rsid w:val="00401879"/>
    <w:rsid w:val="004020F3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10A7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A2E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C16"/>
    <w:rsid w:val="004333F0"/>
    <w:rsid w:val="0043384A"/>
    <w:rsid w:val="004359E5"/>
    <w:rsid w:val="00435C89"/>
    <w:rsid w:val="00435D6C"/>
    <w:rsid w:val="004360B6"/>
    <w:rsid w:val="00440F8B"/>
    <w:rsid w:val="0044137A"/>
    <w:rsid w:val="004431AF"/>
    <w:rsid w:val="00443C69"/>
    <w:rsid w:val="00443E44"/>
    <w:rsid w:val="00444088"/>
    <w:rsid w:val="00445033"/>
    <w:rsid w:val="00445792"/>
    <w:rsid w:val="00445DF9"/>
    <w:rsid w:val="0044615C"/>
    <w:rsid w:val="00447058"/>
    <w:rsid w:val="00447845"/>
    <w:rsid w:val="00447C49"/>
    <w:rsid w:val="00447C52"/>
    <w:rsid w:val="00451089"/>
    <w:rsid w:val="004513F9"/>
    <w:rsid w:val="00452C3C"/>
    <w:rsid w:val="00452D0F"/>
    <w:rsid w:val="00454C06"/>
    <w:rsid w:val="00455B85"/>
    <w:rsid w:val="00456514"/>
    <w:rsid w:val="004572DC"/>
    <w:rsid w:val="00457407"/>
    <w:rsid w:val="00457758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5050"/>
    <w:rsid w:val="00465281"/>
    <w:rsid w:val="0046604D"/>
    <w:rsid w:val="004660A9"/>
    <w:rsid w:val="00466607"/>
    <w:rsid w:val="00467A8C"/>
    <w:rsid w:val="00467E61"/>
    <w:rsid w:val="00470842"/>
    <w:rsid w:val="004713AA"/>
    <w:rsid w:val="00472516"/>
    <w:rsid w:val="004725A0"/>
    <w:rsid w:val="00474224"/>
    <w:rsid w:val="00477072"/>
    <w:rsid w:val="0047741C"/>
    <w:rsid w:val="00477DEA"/>
    <w:rsid w:val="00480053"/>
    <w:rsid w:val="00481334"/>
    <w:rsid w:val="004827A6"/>
    <w:rsid w:val="00482EAF"/>
    <w:rsid w:val="00482FA9"/>
    <w:rsid w:val="004830E1"/>
    <w:rsid w:val="00483D17"/>
    <w:rsid w:val="0048404B"/>
    <w:rsid w:val="0048405E"/>
    <w:rsid w:val="004844E8"/>
    <w:rsid w:val="004845FF"/>
    <w:rsid w:val="00484C06"/>
    <w:rsid w:val="00485E54"/>
    <w:rsid w:val="0048615B"/>
    <w:rsid w:val="00486C7C"/>
    <w:rsid w:val="004920FA"/>
    <w:rsid w:val="004928B4"/>
    <w:rsid w:val="00492AB2"/>
    <w:rsid w:val="004933F8"/>
    <w:rsid w:val="0049455C"/>
    <w:rsid w:val="00494636"/>
    <w:rsid w:val="00494864"/>
    <w:rsid w:val="00494AE6"/>
    <w:rsid w:val="00494B55"/>
    <w:rsid w:val="00494E89"/>
    <w:rsid w:val="00495456"/>
    <w:rsid w:val="004A040D"/>
    <w:rsid w:val="004A0535"/>
    <w:rsid w:val="004A05F3"/>
    <w:rsid w:val="004A1632"/>
    <w:rsid w:val="004A21F8"/>
    <w:rsid w:val="004A2D41"/>
    <w:rsid w:val="004A34AB"/>
    <w:rsid w:val="004A4F88"/>
    <w:rsid w:val="004A5AF8"/>
    <w:rsid w:val="004A66B7"/>
    <w:rsid w:val="004B006C"/>
    <w:rsid w:val="004B0526"/>
    <w:rsid w:val="004B0CB1"/>
    <w:rsid w:val="004B1D32"/>
    <w:rsid w:val="004B276B"/>
    <w:rsid w:val="004B2C0E"/>
    <w:rsid w:val="004B2D0C"/>
    <w:rsid w:val="004B39DC"/>
    <w:rsid w:val="004B4495"/>
    <w:rsid w:val="004B5EBB"/>
    <w:rsid w:val="004B7A34"/>
    <w:rsid w:val="004B7C81"/>
    <w:rsid w:val="004C00D7"/>
    <w:rsid w:val="004C0107"/>
    <w:rsid w:val="004C17E2"/>
    <w:rsid w:val="004C213C"/>
    <w:rsid w:val="004C3227"/>
    <w:rsid w:val="004C3D20"/>
    <w:rsid w:val="004C45E4"/>
    <w:rsid w:val="004C461B"/>
    <w:rsid w:val="004C54B1"/>
    <w:rsid w:val="004C56D9"/>
    <w:rsid w:val="004C5FE1"/>
    <w:rsid w:val="004C68B2"/>
    <w:rsid w:val="004C6B7C"/>
    <w:rsid w:val="004C6BE8"/>
    <w:rsid w:val="004C7115"/>
    <w:rsid w:val="004C728E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F1D"/>
    <w:rsid w:val="004E4F87"/>
    <w:rsid w:val="004E51E2"/>
    <w:rsid w:val="004E6F4D"/>
    <w:rsid w:val="004E7322"/>
    <w:rsid w:val="004E73CC"/>
    <w:rsid w:val="004F126F"/>
    <w:rsid w:val="004F2252"/>
    <w:rsid w:val="004F2869"/>
    <w:rsid w:val="004F30D4"/>
    <w:rsid w:val="004F3373"/>
    <w:rsid w:val="004F35D8"/>
    <w:rsid w:val="004F3941"/>
    <w:rsid w:val="004F5868"/>
    <w:rsid w:val="004F6294"/>
    <w:rsid w:val="004F6C6A"/>
    <w:rsid w:val="004F746A"/>
    <w:rsid w:val="00500498"/>
    <w:rsid w:val="00500B91"/>
    <w:rsid w:val="00500C50"/>
    <w:rsid w:val="00501182"/>
    <w:rsid w:val="005012CC"/>
    <w:rsid w:val="005016AF"/>
    <w:rsid w:val="00501DF2"/>
    <w:rsid w:val="005027AA"/>
    <w:rsid w:val="00502AB5"/>
    <w:rsid w:val="00502D66"/>
    <w:rsid w:val="005039E7"/>
    <w:rsid w:val="00504745"/>
    <w:rsid w:val="00504A39"/>
    <w:rsid w:val="00505B5F"/>
    <w:rsid w:val="00506AE8"/>
    <w:rsid w:val="005070CC"/>
    <w:rsid w:val="00507AC5"/>
    <w:rsid w:val="00510C4B"/>
    <w:rsid w:val="00511151"/>
    <w:rsid w:val="0051265A"/>
    <w:rsid w:val="00513670"/>
    <w:rsid w:val="00514973"/>
    <w:rsid w:val="0051797F"/>
    <w:rsid w:val="005201CB"/>
    <w:rsid w:val="00520842"/>
    <w:rsid w:val="00521363"/>
    <w:rsid w:val="00521F15"/>
    <w:rsid w:val="00522038"/>
    <w:rsid w:val="005227C5"/>
    <w:rsid w:val="00522D45"/>
    <w:rsid w:val="00523DF3"/>
    <w:rsid w:val="00524042"/>
    <w:rsid w:val="0052484F"/>
    <w:rsid w:val="00525D1F"/>
    <w:rsid w:val="00526035"/>
    <w:rsid w:val="00526720"/>
    <w:rsid w:val="0052682C"/>
    <w:rsid w:val="00526952"/>
    <w:rsid w:val="00527161"/>
    <w:rsid w:val="005274DE"/>
    <w:rsid w:val="0052781A"/>
    <w:rsid w:val="0052796E"/>
    <w:rsid w:val="00530156"/>
    <w:rsid w:val="00530FEF"/>
    <w:rsid w:val="005315B1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298"/>
    <w:rsid w:val="005357CF"/>
    <w:rsid w:val="00535865"/>
    <w:rsid w:val="00537189"/>
    <w:rsid w:val="00537B6E"/>
    <w:rsid w:val="0054044D"/>
    <w:rsid w:val="00540CCD"/>
    <w:rsid w:val="005417CA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54B8"/>
    <w:rsid w:val="0054661A"/>
    <w:rsid w:val="00546B01"/>
    <w:rsid w:val="005504F4"/>
    <w:rsid w:val="00551BE7"/>
    <w:rsid w:val="00552489"/>
    <w:rsid w:val="00553D46"/>
    <w:rsid w:val="00554169"/>
    <w:rsid w:val="005547BD"/>
    <w:rsid w:val="00554FD1"/>
    <w:rsid w:val="005555E0"/>
    <w:rsid w:val="00556902"/>
    <w:rsid w:val="00556F90"/>
    <w:rsid w:val="0055735C"/>
    <w:rsid w:val="00561AB7"/>
    <w:rsid w:val="00561B9F"/>
    <w:rsid w:val="00561C61"/>
    <w:rsid w:val="00562FAE"/>
    <w:rsid w:val="00564363"/>
    <w:rsid w:val="0056499A"/>
    <w:rsid w:val="0056532C"/>
    <w:rsid w:val="005659CA"/>
    <w:rsid w:val="00565B7C"/>
    <w:rsid w:val="00566BCD"/>
    <w:rsid w:val="0057036F"/>
    <w:rsid w:val="005712A9"/>
    <w:rsid w:val="005717CF"/>
    <w:rsid w:val="005740D6"/>
    <w:rsid w:val="00574207"/>
    <w:rsid w:val="005742E0"/>
    <w:rsid w:val="0057475F"/>
    <w:rsid w:val="00574D6E"/>
    <w:rsid w:val="00575686"/>
    <w:rsid w:val="00575B3D"/>
    <w:rsid w:val="005773EE"/>
    <w:rsid w:val="00577E85"/>
    <w:rsid w:val="005802CA"/>
    <w:rsid w:val="00580B2C"/>
    <w:rsid w:val="00580EE6"/>
    <w:rsid w:val="0058125B"/>
    <w:rsid w:val="00582464"/>
    <w:rsid w:val="00582B05"/>
    <w:rsid w:val="00582CEF"/>
    <w:rsid w:val="0058369A"/>
    <w:rsid w:val="00583AD4"/>
    <w:rsid w:val="00584037"/>
    <w:rsid w:val="005843C5"/>
    <w:rsid w:val="00585938"/>
    <w:rsid w:val="00586282"/>
    <w:rsid w:val="0058750F"/>
    <w:rsid w:val="005875E1"/>
    <w:rsid w:val="00587A57"/>
    <w:rsid w:val="00587C72"/>
    <w:rsid w:val="00590495"/>
    <w:rsid w:val="005905CA"/>
    <w:rsid w:val="0059074E"/>
    <w:rsid w:val="005910C7"/>
    <w:rsid w:val="00591112"/>
    <w:rsid w:val="0059324C"/>
    <w:rsid w:val="005936F3"/>
    <w:rsid w:val="00593A39"/>
    <w:rsid w:val="00593B17"/>
    <w:rsid w:val="00594CDE"/>
    <w:rsid w:val="00595E05"/>
    <w:rsid w:val="005971EE"/>
    <w:rsid w:val="005A07C7"/>
    <w:rsid w:val="005A1553"/>
    <w:rsid w:val="005A1603"/>
    <w:rsid w:val="005A55DF"/>
    <w:rsid w:val="005A69DA"/>
    <w:rsid w:val="005A7830"/>
    <w:rsid w:val="005B003D"/>
    <w:rsid w:val="005B034B"/>
    <w:rsid w:val="005B0AD9"/>
    <w:rsid w:val="005B0B29"/>
    <w:rsid w:val="005B124F"/>
    <w:rsid w:val="005B1456"/>
    <w:rsid w:val="005B1C13"/>
    <w:rsid w:val="005B2968"/>
    <w:rsid w:val="005B349F"/>
    <w:rsid w:val="005B44A1"/>
    <w:rsid w:val="005B5355"/>
    <w:rsid w:val="005B5BFA"/>
    <w:rsid w:val="005B5D65"/>
    <w:rsid w:val="005B5E93"/>
    <w:rsid w:val="005B6174"/>
    <w:rsid w:val="005B7737"/>
    <w:rsid w:val="005B791C"/>
    <w:rsid w:val="005B7993"/>
    <w:rsid w:val="005C02CF"/>
    <w:rsid w:val="005C08E6"/>
    <w:rsid w:val="005C0D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1918"/>
    <w:rsid w:val="005E2EDB"/>
    <w:rsid w:val="005E2F76"/>
    <w:rsid w:val="005E328D"/>
    <w:rsid w:val="005E46B4"/>
    <w:rsid w:val="005E4754"/>
    <w:rsid w:val="005E4844"/>
    <w:rsid w:val="005E4BD8"/>
    <w:rsid w:val="005E5888"/>
    <w:rsid w:val="005E5D68"/>
    <w:rsid w:val="005E64B4"/>
    <w:rsid w:val="005E6B03"/>
    <w:rsid w:val="005E6E69"/>
    <w:rsid w:val="005E7306"/>
    <w:rsid w:val="005E7457"/>
    <w:rsid w:val="005E7C56"/>
    <w:rsid w:val="005F0769"/>
    <w:rsid w:val="005F1714"/>
    <w:rsid w:val="005F1C21"/>
    <w:rsid w:val="005F1D12"/>
    <w:rsid w:val="005F267C"/>
    <w:rsid w:val="005F299B"/>
    <w:rsid w:val="005F34AD"/>
    <w:rsid w:val="005F36D7"/>
    <w:rsid w:val="005F3B52"/>
    <w:rsid w:val="005F408A"/>
    <w:rsid w:val="005F435B"/>
    <w:rsid w:val="005F4656"/>
    <w:rsid w:val="005F488F"/>
    <w:rsid w:val="005F4C09"/>
    <w:rsid w:val="005F5313"/>
    <w:rsid w:val="005F5DB3"/>
    <w:rsid w:val="005F5EA5"/>
    <w:rsid w:val="005F62CC"/>
    <w:rsid w:val="005F6A9C"/>
    <w:rsid w:val="0060059D"/>
    <w:rsid w:val="006005C8"/>
    <w:rsid w:val="00600BB0"/>
    <w:rsid w:val="00601AC4"/>
    <w:rsid w:val="00602FC4"/>
    <w:rsid w:val="0060301B"/>
    <w:rsid w:val="006035B8"/>
    <w:rsid w:val="00603BE0"/>
    <w:rsid w:val="00603FE6"/>
    <w:rsid w:val="006055B1"/>
    <w:rsid w:val="00605DC6"/>
    <w:rsid w:val="00605E74"/>
    <w:rsid w:val="0060632F"/>
    <w:rsid w:val="006076EF"/>
    <w:rsid w:val="00607DAF"/>
    <w:rsid w:val="00607F11"/>
    <w:rsid w:val="006100F9"/>
    <w:rsid w:val="00610C85"/>
    <w:rsid w:val="00610F9D"/>
    <w:rsid w:val="00611243"/>
    <w:rsid w:val="006115D6"/>
    <w:rsid w:val="0061241D"/>
    <w:rsid w:val="0061242B"/>
    <w:rsid w:val="00612623"/>
    <w:rsid w:val="006127B1"/>
    <w:rsid w:val="00612A54"/>
    <w:rsid w:val="00612D4A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17A83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5F2E"/>
    <w:rsid w:val="00626ADE"/>
    <w:rsid w:val="00626AF5"/>
    <w:rsid w:val="006275E2"/>
    <w:rsid w:val="006307F5"/>
    <w:rsid w:val="006312AA"/>
    <w:rsid w:val="006318F4"/>
    <w:rsid w:val="00633322"/>
    <w:rsid w:val="00633E4C"/>
    <w:rsid w:val="006340E1"/>
    <w:rsid w:val="006342FE"/>
    <w:rsid w:val="0063431F"/>
    <w:rsid w:val="00634D78"/>
    <w:rsid w:val="006355A0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27F8"/>
    <w:rsid w:val="00643B81"/>
    <w:rsid w:val="0064504C"/>
    <w:rsid w:val="006451FC"/>
    <w:rsid w:val="0064550C"/>
    <w:rsid w:val="006458A4"/>
    <w:rsid w:val="0064642E"/>
    <w:rsid w:val="00646B8F"/>
    <w:rsid w:val="00647BC6"/>
    <w:rsid w:val="00650FE5"/>
    <w:rsid w:val="0065111A"/>
    <w:rsid w:val="00651B6F"/>
    <w:rsid w:val="00651E24"/>
    <w:rsid w:val="0065229B"/>
    <w:rsid w:val="00652AD5"/>
    <w:rsid w:val="00652BE1"/>
    <w:rsid w:val="006535F6"/>
    <w:rsid w:val="00653CCD"/>
    <w:rsid w:val="00654EB5"/>
    <w:rsid w:val="00654EF4"/>
    <w:rsid w:val="00654F12"/>
    <w:rsid w:val="0065528B"/>
    <w:rsid w:val="00655A25"/>
    <w:rsid w:val="00655AB0"/>
    <w:rsid w:val="006562B4"/>
    <w:rsid w:val="00656FAA"/>
    <w:rsid w:val="0065758D"/>
    <w:rsid w:val="00660AFF"/>
    <w:rsid w:val="00660C7D"/>
    <w:rsid w:val="00661016"/>
    <w:rsid w:val="0066101F"/>
    <w:rsid w:val="00661CC3"/>
    <w:rsid w:val="0066220D"/>
    <w:rsid w:val="006623BE"/>
    <w:rsid w:val="00663C33"/>
    <w:rsid w:val="006641A1"/>
    <w:rsid w:val="00665FCB"/>
    <w:rsid w:val="00666934"/>
    <w:rsid w:val="00666F24"/>
    <w:rsid w:val="00667798"/>
    <w:rsid w:val="00667A1E"/>
    <w:rsid w:val="006707B8"/>
    <w:rsid w:val="00671464"/>
    <w:rsid w:val="00671C8D"/>
    <w:rsid w:val="00671D5B"/>
    <w:rsid w:val="0067244F"/>
    <w:rsid w:val="006725DB"/>
    <w:rsid w:val="00672AFD"/>
    <w:rsid w:val="0067348E"/>
    <w:rsid w:val="006749B4"/>
    <w:rsid w:val="00674EBD"/>
    <w:rsid w:val="00675031"/>
    <w:rsid w:val="006750AC"/>
    <w:rsid w:val="00676086"/>
    <w:rsid w:val="0067663E"/>
    <w:rsid w:val="006768B7"/>
    <w:rsid w:val="006769D8"/>
    <w:rsid w:val="006774F3"/>
    <w:rsid w:val="00677B97"/>
    <w:rsid w:val="00677C2E"/>
    <w:rsid w:val="00680368"/>
    <w:rsid w:val="006808B8"/>
    <w:rsid w:val="00680E46"/>
    <w:rsid w:val="00681534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A9"/>
    <w:rsid w:val="00691B44"/>
    <w:rsid w:val="006923C9"/>
    <w:rsid w:val="006924AF"/>
    <w:rsid w:val="00693E0D"/>
    <w:rsid w:val="00694283"/>
    <w:rsid w:val="0069502C"/>
    <w:rsid w:val="00695788"/>
    <w:rsid w:val="006977B1"/>
    <w:rsid w:val="0069789C"/>
    <w:rsid w:val="006A12A5"/>
    <w:rsid w:val="006A1A5C"/>
    <w:rsid w:val="006A209D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43C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6FF7"/>
    <w:rsid w:val="006B7D9C"/>
    <w:rsid w:val="006C0138"/>
    <w:rsid w:val="006C01B3"/>
    <w:rsid w:val="006C0412"/>
    <w:rsid w:val="006C0A50"/>
    <w:rsid w:val="006C0BE6"/>
    <w:rsid w:val="006C0D4F"/>
    <w:rsid w:val="006C170F"/>
    <w:rsid w:val="006C334E"/>
    <w:rsid w:val="006C3547"/>
    <w:rsid w:val="006C4696"/>
    <w:rsid w:val="006C4CE3"/>
    <w:rsid w:val="006C54F3"/>
    <w:rsid w:val="006C581C"/>
    <w:rsid w:val="006C5952"/>
    <w:rsid w:val="006C6D1D"/>
    <w:rsid w:val="006C6D23"/>
    <w:rsid w:val="006C6E90"/>
    <w:rsid w:val="006C7476"/>
    <w:rsid w:val="006D05A0"/>
    <w:rsid w:val="006D0B04"/>
    <w:rsid w:val="006D1224"/>
    <w:rsid w:val="006D2ECB"/>
    <w:rsid w:val="006D30BB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1B31"/>
    <w:rsid w:val="006E356A"/>
    <w:rsid w:val="006E4519"/>
    <w:rsid w:val="006E4C60"/>
    <w:rsid w:val="006E5457"/>
    <w:rsid w:val="006E5874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246"/>
    <w:rsid w:val="006F4CF3"/>
    <w:rsid w:val="006F648B"/>
    <w:rsid w:val="006F6985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3725"/>
    <w:rsid w:val="00704B26"/>
    <w:rsid w:val="00705249"/>
    <w:rsid w:val="0070590E"/>
    <w:rsid w:val="007060C8"/>
    <w:rsid w:val="00706BD7"/>
    <w:rsid w:val="00706E41"/>
    <w:rsid w:val="0070778E"/>
    <w:rsid w:val="00707A77"/>
    <w:rsid w:val="00707F5F"/>
    <w:rsid w:val="0071080D"/>
    <w:rsid w:val="00710B82"/>
    <w:rsid w:val="00711004"/>
    <w:rsid w:val="007115CE"/>
    <w:rsid w:val="00711A1E"/>
    <w:rsid w:val="00711A7C"/>
    <w:rsid w:val="007121C0"/>
    <w:rsid w:val="0071317C"/>
    <w:rsid w:val="00713972"/>
    <w:rsid w:val="00714239"/>
    <w:rsid w:val="007152A2"/>
    <w:rsid w:val="0071767D"/>
    <w:rsid w:val="0071785E"/>
    <w:rsid w:val="0071793F"/>
    <w:rsid w:val="00717CB6"/>
    <w:rsid w:val="00717CF9"/>
    <w:rsid w:val="0072100A"/>
    <w:rsid w:val="00722A83"/>
    <w:rsid w:val="00723CA2"/>
    <w:rsid w:val="00723D4D"/>
    <w:rsid w:val="0072459F"/>
    <w:rsid w:val="00724A72"/>
    <w:rsid w:val="00724C5D"/>
    <w:rsid w:val="00724FFF"/>
    <w:rsid w:val="0072509F"/>
    <w:rsid w:val="00725146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29B9"/>
    <w:rsid w:val="0073377C"/>
    <w:rsid w:val="00734D4E"/>
    <w:rsid w:val="00734EAD"/>
    <w:rsid w:val="00735FB6"/>
    <w:rsid w:val="007368AB"/>
    <w:rsid w:val="00737A6D"/>
    <w:rsid w:val="00737D2F"/>
    <w:rsid w:val="00740173"/>
    <w:rsid w:val="0074078F"/>
    <w:rsid w:val="00740EF9"/>
    <w:rsid w:val="007422C2"/>
    <w:rsid w:val="007423F8"/>
    <w:rsid w:val="00742767"/>
    <w:rsid w:val="007427F6"/>
    <w:rsid w:val="00742D6C"/>
    <w:rsid w:val="007430A3"/>
    <w:rsid w:val="007431DC"/>
    <w:rsid w:val="007440EB"/>
    <w:rsid w:val="007441B8"/>
    <w:rsid w:val="00744C00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00E"/>
    <w:rsid w:val="0074793B"/>
    <w:rsid w:val="0075050F"/>
    <w:rsid w:val="00751506"/>
    <w:rsid w:val="00751F7D"/>
    <w:rsid w:val="007521B2"/>
    <w:rsid w:val="00752944"/>
    <w:rsid w:val="007529C3"/>
    <w:rsid w:val="00752A84"/>
    <w:rsid w:val="007534E0"/>
    <w:rsid w:val="0075359F"/>
    <w:rsid w:val="00753C8A"/>
    <w:rsid w:val="00753F9C"/>
    <w:rsid w:val="007549C9"/>
    <w:rsid w:val="00754FB7"/>
    <w:rsid w:val="00755FFF"/>
    <w:rsid w:val="0075643C"/>
    <w:rsid w:val="00757892"/>
    <w:rsid w:val="007578F5"/>
    <w:rsid w:val="00757C93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54A5"/>
    <w:rsid w:val="0076704C"/>
    <w:rsid w:val="007703C6"/>
    <w:rsid w:val="00771F43"/>
    <w:rsid w:val="0077283E"/>
    <w:rsid w:val="00772A57"/>
    <w:rsid w:val="00772DD3"/>
    <w:rsid w:val="007738B1"/>
    <w:rsid w:val="00773D93"/>
    <w:rsid w:val="00774151"/>
    <w:rsid w:val="007741FC"/>
    <w:rsid w:val="00775352"/>
    <w:rsid w:val="007756DB"/>
    <w:rsid w:val="007773B0"/>
    <w:rsid w:val="007773DF"/>
    <w:rsid w:val="007778D2"/>
    <w:rsid w:val="00777A07"/>
    <w:rsid w:val="00777D63"/>
    <w:rsid w:val="00780663"/>
    <w:rsid w:val="00780FD2"/>
    <w:rsid w:val="007815F1"/>
    <w:rsid w:val="00781A83"/>
    <w:rsid w:val="00781D1F"/>
    <w:rsid w:val="0078254B"/>
    <w:rsid w:val="0078268F"/>
    <w:rsid w:val="00782DCA"/>
    <w:rsid w:val="0078325D"/>
    <w:rsid w:val="0078358E"/>
    <w:rsid w:val="00783FBB"/>
    <w:rsid w:val="00784860"/>
    <w:rsid w:val="00785FED"/>
    <w:rsid w:val="007862C2"/>
    <w:rsid w:val="007868FA"/>
    <w:rsid w:val="00787015"/>
    <w:rsid w:val="00787847"/>
    <w:rsid w:val="007900E8"/>
    <w:rsid w:val="00790C3E"/>
    <w:rsid w:val="007910A9"/>
    <w:rsid w:val="00793E6B"/>
    <w:rsid w:val="00796D42"/>
    <w:rsid w:val="00796EDF"/>
    <w:rsid w:val="007975A7"/>
    <w:rsid w:val="00797661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2CD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1383"/>
    <w:rsid w:val="007C30A8"/>
    <w:rsid w:val="007C362F"/>
    <w:rsid w:val="007C6193"/>
    <w:rsid w:val="007C6537"/>
    <w:rsid w:val="007C666C"/>
    <w:rsid w:val="007C6A2D"/>
    <w:rsid w:val="007C713B"/>
    <w:rsid w:val="007C73E9"/>
    <w:rsid w:val="007C7AF7"/>
    <w:rsid w:val="007D02CD"/>
    <w:rsid w:val="007D29EF"/>
    <w:rsid w:val="007D2B7B"/>
    <w:rsid w:val="007D31C2"/>
    <w:rsid w:val="007D3BBF"/>
    <w:rsid w:val="007D3EBF"/>
    <w:rsid w:val="007D4F67"/>
    <w:rsid w:val="007D5460"/>
    <w:rsid w:val="007D57C2"/>
    <w:rsid w:val="007D5ED3"/>
    <w:rsid w:val="007D6526"/>
    <w:rsid w:val="007E00CC"/>
    <w:rsid w:val="007E00E0"/>
    <w:rsid w:val="007E027D"/>
    <w:rsid w:val="007E0986"/>
    <w:rsid w:val="007E0EF0"/>
    <w:rsid w:val="007E1068"/>
    <w:rsid w:val="007E1178"/>
    <w:rsid w:val="007E1882"/>
    <w:rsid w:val="007E36C4"/>
    <w:rsid w:val="007E3AEC"/>
    <w:rsid w:val="007E48BC"/>
    <w:rsid w:val="007E49EF"/>
    <w:rsid w:val="007E5475"/>
    <w:rsid w:val="007E54D5"/>
    <w:rsid w:val="007E54FC"/>
    <w:rsid w:val="007E60F1"/>
    <w:rsid w:val="007E6CC6"/>
    <w:rsid w:val="007E6F21"/>
    <w:rsid w:val="007F03ED"/>
    <w:rsid w:val="007F127A"/>
    <w:rsid w:val="007F2F69"/>
    <w:rsid w:val="007F3845"/>
    <w:rsid w:val="007F3A44"/>
    <w:rsid w:val="007F3A4B"/>
    <w:rsid w:val="007F3C74"/>
    <w:rsid w:val="007F41B9"/>
    <w:rsid w:val="007F41D4"/>
    <w:rsid w:val="007F4306"/>
    <w:rsid w:val="007F4401"/>
    <w:rsid w:val="007F4697"/>
    <w:rsid w:val="007F4774"/>
    <w:rsid w:val="007F4FF7"/>
    <w:rsid w:val="007F538B"/>
    <w:rsid w:val="007F5B23"/>
    <w:rsid w:val="007F5E0C"/>
    <w:rsid w:val="007F62BF"/>
    <w:rsid w:val="007F75EC"/>
    <w:rsid w:val="007F7A9F"/>
    <w:rsid w:val="00801460"/>
    <w:rsid w:val="00801B21"/>
    <w:rsid w:val="00802653"/>
    <w:rsid w:val="00802676"/>
    <w:rsid w:val="00803D9C"/>
    <w:rsid w:val="00804193"/>
    <w:rsid w:val="008055D6"/>
    <w:rsid w:val="0080566C"/>
    <w:rsid w:val="0080613D"/>
    <w:rsid w:val="0080661B"/>
    <w:rsid w:val="00806D63"/>
    <w:rsid w:val="00807085"/>
    <w:rsid w:val="008107ED"/>
    <w:rsid w:val="00810CDA"/>
    <w:rsid w:val="0081121D"/>
    <w:rsid w:val="00811CC8"/>
    <w:rsid w:val="00812B0F"/>
    <w:rsid w:val="00812CDF"/>
    <w:rsid w:val="00813739"/>
    <w:rsid w:val="008138CB"/>
    <w:rsid w:val="00814078"/>
    <w:rsid w:val="0081498A"/>
    <w:rsid w:val="00814B4E"/>
    <w:rsid w:val="008151B3"/>
    <w:rsid w:val="008151BC"/>
    <w:rsid w:val="00815A7E"/>
    <w:rsid w:val="00816498"/>
    <w:rsid w:val="0081665F"/>
    <w:rsid w:val="00816ADD"/>
    <w:rsid w:val="00817058"/>
    <w:rsid w:val="008206F3"/>
    <w:rsid w:val="00821678"/>
    <w:rsid w:val="00821B12"/>
    <w:rsid w:val="00822BE7"/>
    <w:rsid w:val="008243DD"/>
    <w:rsid w:val="008249A3"/>
    <w:rsid w:val="00825B3D"/>
    <w:rsid w:val="0082601D"/>
    <w:rsid w:val="008273EF"/>
    <w:rsid w:val="0082784A"/>
    <w:rsid w:val="00827E6F"/>
    <w:rsid w:val="00830EAF"/>
    <w:rsid w:val="008318FA"/>
    <w:rsid w:val="00831B49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2024"/>
    <w:rsid w:val="00843474"/>
    <w:rsid w:val="00843D96"/>
    <w:rsid w:val="00844784"/>
    <w:rsid w:val="00844858"/>
    <w:rsid w:val="00844B36"/>
    <w:rsid w:val="00844B60"/>
    <w:rsid w:val="0084538A"/>
    <w:rsid w:val="0084577F"/>
    <w:rsid w:val="008464F6"/>
    <w:rsid w:val="00846CC3"/>
    <w:rsid w:val="008501F4"/>
    <w:rsid w:val="00850E78"/>
    <w:rsid w:val="00851163"/>
    <w:rsid w:val="008511E2"/>
    <w:rsid w:val="00851277"/>
    <w:rsid w:val="00851B0B"/>
    <w:rsid w:val="00851DF0"/>
    <w:rsid w:val="00852131"/>
    <w:rsid w:val="00853C99"/>
    <w:rsid w:val="00854BEE"/>
    <w:rsid w:val="008554F4"/>
    <w:rsid w:val="008560B9"/>
    <w:rsid w:val="00856392"/>
    <w:rsid w:val="0085726F"/>
    <w:rsid w:val="0085769B"/>
    <w:rsid w:val="00857E85"/>
    <w:rsid w:val="00857F30"/>
    <w:rsid w:val="00860037"/>
    <w:rsid w:val="00860FB2"/>
    <w:rsid w:val="008616BC"/>
    <w:rsid w:val="00861879"/>
    <w:rsid w:val="00861992"/>
    <w:rsid w:val="0086203B"/>
    <w:rsid w:val="00863B2D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488"/>
    <w:rsid w:val="00872DAA"/>
    <w:rsid w:val="0087314E"/>
    <w:rsid w:val="00873245"/>
    <w:rsid w:val="00874A7B"/>
    <w:rsid w:val="00874BBB"/>
    <w:rsid w:val="008758EE"/>
    <w:rsid w:val="00875F6E"/>
    <w:rsid w:val="00876540"/>
    <w:rsid w:val="00876984"/>
    <w:rsid w:val="00876A2C"/>
    <w:rsid w:val="00876B3D"/>
    <w:rsid w:val="008776FD"/>
    <w:rsid w:val="008777A0"/>
    <w:rsid w:val="00880FFF"/>
    <w:rsid w:val="008816B2"/>
    <w:rsid w:val="008816B4"/>
    <w:rsid w:val="0088291F"/>
    <w:rsid w:val="008829F5"/>
    <w:rsid w:val="00882D3F"/>
    <w:rsid w:val="00882FC0"/>
    <w:rsid w:val="00883277"/>
    <w:rsid w:val="008836B3"/>
    <w:rsid w:val="008838BD"/>
    <w:rsid w:val="00883C33"/>
    <w:rsid w:val="0088479D"/>
    <w:rsid w:val="00884A6F"/>
    <w:rsid w:val="008858F5"/>
    <w:rsid w:val="008869AA"/>
    <w:rsid w:val="008870B7"/>
    <w:rsid w:val="008872B4"/>
    <w:rsid w:val="008875DD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675A"/>
    <w:rsid w:val="00896871"/>
    <w:rsid w:val="00896F98"/>
    <w:rsid w:val="008977AA"/>
    <w:rsid w:val="008A03E3"/>
    <w:rsid w:val="008A076D"/>
    <w:rsid w:val="008A1AF6"/>
    <w:rsid w:val="008A2444"/>
    <w:rsid w:val="008A2CBA"/>
    <w:rsid w:val="008A3BC5"/>
    <w:rsid w:val="008A3E7B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B6390"/>
    <w:rsid w:val="008C0628"/>
    <w:rsid w:val="008C0833"/>
    <w:rsid w:val="008C0BC2"/>
    <w:rsid w:val="008C0F53"/>
    <w:rsid w:val="008C286D"/>
    <w:rsid w:val="008C34B3"/>
    <w:rsid w:val="008C47A3"/>
    <w:rsid w:val="008C4F4B"/>
    <w:rsid w:val="008C5677"/>
    <w:rsid w:val="008C5F8E"/>
    <w:rsid w:val="008C652C"/>
    <w:rsid w:val="008D09D6"/>
    <w:rsid w:val="008D12E5"/>
    <w:rsid w:val="008D1C2A"/>
    <w:rsid w:val="008D1D71"/>
    <w:rsid w:val="008D1E6A"/>
    <w:rsid w:val="008D23E8"/>
    <w:rsid w:val="008D28E3"/>
    <w:rsid w:val="008D3310"/>
    <w:rsid w:val="008D5A83"/>
    <w:rsid w:val="008D5C3F"/>
    <w:rsid w:val="008D5EEF"/>
    <w:rsid w:val="008D6044"/>
    <w:rsid w:val="008D6D58"/>
    <w:rsid w:val="008D76F9"/>
    <w:rsid w:val="008E04D8"/>
    <w:rsid w:val="008E0B5C"/>
    <w:rsid w:val="008E1852"/>
    <w:rsid w:val="008E2DF2"/>
    <w:rsid w:val="008E2F47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2E88"/>
    <w:rsid w:val="008F3789"/>
    <w:rsid w:val="008F3AEC"/>
    <w:rsid w:val="008F4096"/>
    <w:rsid w:val="008F4128"/>
    <w:rsid w:val="008F4173"/>
    <w:rsid w:val="008F5429"/>
    <w:rsid w:val="008F64AD"/>
    <w:rsid w:val="008F67A4"/>
    <w:rsid w:val="008F755A"/>
    <w:rsid w:val="008F7BDD"/>
    <w:rsid w:val="008F7C35"/>
    <w:rsid w:val="009002BF"/>
    <w:rsid w:val="0090037B"/>
    <w:rsid w:val="00900CD1"/>
    <w:rsid w:val="00900DD9"/>
    <w:rsid w:val="00901175"/>
    <w:rsid w:val="009016C4"/>
    <w:rsid w:val="00901F9C"/>
    <w:rsid w:val="0090279A"/>
    <w:rsid w:val="00902AF2"/>
    <w:rsid w:val="00902FB5"/>
    <w:rsid w:val="0090362F"/>
    <w:rsid w:val="0090437A"/>
    <w:rsid w:val="009048B8"/>
    <w:rsid w:val="00906037"/>
    <w:rsid w:val="009063A2"/>
    <w:rsid w:val="00906467"/>
    <w:rsid w:val="00906682"/>
    <w:rsid w:val="00906837"/>
    <w:rsid w:val="00906F63"/>
    <w:rsid w:val="00906FED"/>
    <w:rsid w:val="009103DD"/>
    <w:rsid w:val="00910940"/>
    <w:rsid w:val="009111F0"/>
    <w:rsid w:val="00911266"/>
    <w:rsid w:val="0091150D"/>
    <w:rsid w:val="0091210D"/>
    <w:rsid w:val="0091233C"/>
    <w:rsid w:val="00912CCE"/>
    <w:rsid w:val="00912EF5"/>
    <w:rsid w:val="00913A5E"/>
    <w:rsid w:val="00914BAD"/>
    <w:rsid w:val="009154B7"/>
    <w:rsid w:val="0091566A"/>
    <w:rsid w:val="0091589F"/>
    <w:rsid w:val="009159ED"/>
    <w:rsid w:val="00915BD5"/>
    <w:rsid w:val="00916BEA"/>
    <w:rsid w:val="009175D6"/>
    <w:rsid w:val="00917DAC"/>
    <w:rsid w:val="0092034D"/>
    <w:rsid w:val="00920785"/>
    <w:rsid w:val="009207A4"/>
    <w:rsid w:val="00920810"/>
    <w:rsid w:val="009211D3"/>
    <w:rsid w:val="0092130A"/>
    <w:rsid w:val="00921FE5"/>
    <w:rsid w:val="00922D88"/>
    <w:rsid w:val="00922F52"/>
    <w:rsid w:val="00923093"/>
    <w:rsid w:val="009232BB"/>
    <w:rsid w:val="00923910"/>
    <w:rsid w:val="00924FEE"/>
    <w:rsid w:val="009250FF"/>
    <w:rsid w:val="0092561D"/>
    <w:rsid w:val="009262C8"/>
    <w:rsid w:val="00926E44"/>
    <w:rsid w:val="00926EF6"/>
    <w:rsid w:val="009274CE"/>
    <w:rsid w:val="00927735"/>
    <w:rsid w:val="00930A7E"/>
    <w:rsid w:val="00930E54"/>
    <w:rsid w:val="00931D65"/>
    <w:rsid w:val="00932006"/>
    <w:rsid w:val="00932079"/>
    <w:rsid w:val="009324D8"/>
    <w:rsid w:val="0093357F"/>
    <w:rsid w:val="00933D42"/>
    <w:rsid w:val="009340B9"/>
    <w:rsid w:val="0093449B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5DB"/>
    <w:rsid w:val="00942BE2"/>
    <w:rsid w:val="00942C67"/>
    <w:rsid w:val="009437CA"/>
    <w:rsid w:val="00943F4C"/>
    <w:rsid w:val="0094455A"/>
    <w:rsid w:val="00944D5A"/>
    <w:rsid w:val="00944F23"/>
    <w:rsid w:val="009453A1"/>
    <w:rsid w:val="0094593A"/>
    <w:rsid w:val="009463D8"/>
    <w:rsid w:val="00947738"/>
    <w:rsid w:val="00950222"/>
    <w:rsid w:val="00951E70"/>
    <w:rsid w:val="009534A8"/>
    <w:rsid w:val="00953708"/>
    <w:rsid w:val="00953E5B"/>
    <w:rsid w:val="00954211"/>
    <w:rsid w:val="00954A92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2803"/>
    <w:rsid w:val="009635D9"/>
    <w:rsid w:val="009637A2"/>
    <w:rsid w:val="009638B8"/>
    <w:rsid w:val="00963E4E"/>
    <w:rsid w:val="00966962"/>
    <w:rsid w:val="009670FC"/>
    <w:rsid w:val="00967D76"/>
    <w:rsid w:val="0097128B"/>
    <w:rsid w:val="00971A45"/>
    <w:rsid w:val="00972521"/>
    <w:rsid w:val="00972739"/>
    <w:rsid w:val="00972F5F"/>
    <w:rsid w:val="00974374"/>
    <w:rsid w:val="00974751"/>
    <w:rsid w:val="0097503D"/>
    <w:rsid w:val="0097547C"/>
    <w:rsid w:val="00975AB1"/>
    <w:rsid w:val="00975B59"/>
    <w:rsid w:val="0097648D"/>
    <w:rsid w:val="0097692C"/>
    <w:rsid w:val="0098049E"/>
    <w:rsid w:val="0098222B"/>
    <w:rsid w:val="00982705"/>
    <w:rsid w:val="00983BD2"/>
    <w:rsid w:val="00983DCB"/>
    <w:rsid w:val="0098485C"/>
    <w:rsid w:val="00985157"/>
    <w:rsid w:val="009853A4"/>
    <w:rsid w:val="0098670C"/>
    <w:rsid w:val="0098679D"/>
    <w:rsid w:val="00986EA2"/>
    <w:rsid w:val="00986F75"/>
    <w:rsid w:val="00987184"/>
    <w:rsid w:val="00990D12"/>
    <w:rsid w:val="009911B0"/>
    <w:rsid w:val="00992356"/>
    <w:rsid w:val="0099253F"/>
    <w:rsid w:val="00992D19"/>
    <w:rsid w:val="009938CC"/>
    <w:rsid w:val="009942C2"/>
    <w:rsid w:val="0099484D"/>
    <w:rsid w:val="00995B1F"/>
    <w:rsid w:val="0099641E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3C85"/>
    <w:rsid w:val="009B4702"/>
    <w:rsid w:val="009B4ABA"/>
    <w:rsid w:val="009B4FFA"/>
    <w:rsid w:val="009B7029"/>
    <w:rsid w:val="009C1268"/>
    <w:rsid w:val="009C16EA"/>
    <w:rsid w:val="009C180B"/>
    <w:rsid w:val="009C1917"/>
    <w:rsid w:val="009C2DEF"/>
    <w:rsid w:val="009C35A3"/>
    <w:rsid w:val="009C51D1"/>
    <w:rsid w:val="009C521D"/>
    <w:rsid w:val="009C52CF"/>
    <w:rsid w:val="009C5FDD"/>
    <w:rsid w:val="009C6BEC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3FFA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596"/>
    <w:rsid w:val="009E5AB1"/>
    <w:rsid w:val="009E6183"/>
    <w:rsid w:val="009E714B"/>
    <w:rsid w:val="009E760E"/>
    <w:rsid w:val="009F1DE7"/>
    <w:rsid w:val="009F20EC"/>
    <w:rsid w:val="009F211C"/>
    <w:rsid w:val="009F28A7"/>
    <w:rsid w:val="009F2EC1"/>
    <w:rsid w:val="009F334E"/>
    <w:rsid w:val="009F3E62"/>
    <w:rsid w:val="009F444A"/>
    <w:rsid w:val="009F4C43"/>
    <w:rsid w:val="009F63D9"/>
    <w:rsid w:val="00A0114D"/>
    <w:rsid w:val="00A048E1"/>
    <w:rsid w:val="00A050EE"/>
    <w:rsid w:val="00A05265"/>
    <w:rsid w:val="00A054EB"/>
    <w:rsid w:val="00A061A1"/>
    <w:rsid w:val="00A06966"/>
    <w:rsid w:val="00A07D44"/>
    <w:rsid w:val="00A115AB"/>
    <w:rsid w:val="00A116C0"/>
    <w:rsid w:val="00A11A2D"/>
    <w:rsid w:val="00A124AD"/>
    <w:rsid w:val="00A13D0D"/>
    <w:rsid w:val="00A13D54"/>
    <w:rsid w:val="00A14262"/>
    <w:rsid w:val="00A14AFF"/>
    <w:rsid w:val="00A16F3F"/>
    <w:rsid w:val="00A1716D"/>
    <w:rsid w:val="00A172DF"/>
    <w:rsid w:val="00A173F2"/>
    <w:rsid w:val="00A238F3"/>
    <w:rsid w:val="00A239D5"/>
    <w:rsid w:val="00A23ABA"/>
    <w:rsid w:val="00A2465F"/>
    <w:rsid w:val="00A24820"/>
    <w:rsid w:val="00A24D96"/>
    <w:rsid w:val="00A262ED"/>
    <w:rsid w:val="00A2638E"/>
    <w:rsid w:val="00A2655A"/>
    <w:rsid w:val="00A27358"/>
    <w:rsid w:val="00A27E86"/>
    <w:rsid w:val="00A30135"/>
    <w:rsid w:val="00A311AC"/>
    <w:rsid w:val="00A31274"/>
    <w:rsid w:val="00A32203"/>
    <w:rsid w:val="00A32B0B"/>
    <w:rsid w:val="00A32E23"/>
    <w:rsid w:val="00A32E2C"/>
    <w:rsid w:val="00A3357C"/>
    <w:rsid w:val="00A34633"/>
    <w:rsid w:val="00A349A6"/>
    <w:rsid w:val="00A34C98"/>
    <w:rsid w:val="00A35666"/>
    <w:rsid w:val="00A356BD"/>
    <w:rsid w:val="00A3746A"/>
    <w:rsid w:val="00A37FC1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69A"/>
    <w:rsid w:val="00A51A3B"/>
    <w:rsid w:val="00A51A60"/>
    <w:rsid w:val="00A52316"/>
    <w:rsid w:val="00A527D3"/>
    <w:rsid w:val="00A538E2"/>
    <w:rsid w:val="00A53E39"/>
    <w:rsid w:val="00A548CC"/>
    <w:rsid w:val="00A55C59"/>
    <w:rsid w:val="00A56387"/>
    <w:rsid w:val="00A56439"/>
    <w:rsid w:val="00A56912"/>
    <w:rsid w:val="00A56AE9"/>
    <w:rsid w:val="00A6015A"/>
    <w:rsid w:val="00A60208"/>
    <w:rsid w:val="00A6075C"/>
    <w:rsid w:val="00A613D9"/>
    <w:rsid w:val="00A61D77"/>
    <w:rsid w:val="00A62850"/>
    <w:rsid w:val="00A635D2"/>
    <w:rsid w:val="00A643A9"/>
    <w:rsid w:val="00A64828"/>
    <w:rsid w:val="00A65F12"/>
    <w:rsid w:val="00A66F2E"/>
    <w:rsid w:val="00A67307"/>
    <w:rsid w:val="00A67472"/>
    <w:rsid w:val="00A72713"/>
    <w:rsid w:val="00A72C20"/>
    <w:rsid w:val="00A732B0"/>
    <w:rsid w:val="00A73845"/>
    <w:rsid w:val="00A73EBE"/>
    <w:rsid w:val="00A745AC"/>
    <w:rsid w:val="00A747C4"/>
    <w:rsid w:val="00A74F5B"/>
    <w:rsid w:val="00A76CAA"/>
    <w:rsid w:val="00A77259"/>
    <w:rsid w:val="00A7775D"/>
    <w:rsid w:val="00A77A3B"/>
    <w:rsid w:val="00A80B4C"/>
    <w:rsid w:val="00A82714"/>
    <w:rsid w:val="00A82940"/>
    <w:rsid w:val="00A82B37"/>
    <w:rsid w:val="00A83EB5"/>
    <w:rsid w:val="00A83F52"/>
    <w:rsid w:val="00A840C8"/>
    <w:rsid w:val="00A841A7"/>
    <w:rsid w:val="00A8481E"/>
    <w:rsid w:val="00A84D7E"/>
    <w:rsid w:val="00A85194"/>
    <w:rsid w:val="00A85515"/>
    <w:rsid w:val="00A8581B"/>
    <w:rsid w:val="00A86146"/>
    <w:rsid w:val="00A86893"/>
    <w:rsid w:val="00A90CE9"/>
    <w:rsid w:val="00A90DF1"/>
    <w:rsid w:val="00A9121E"/>
    <w:rsid w:val="00A930C0"/>
    <w:rsid w:val="00A93A7C"/>
    <w:rsid w:val="00A940D8"/>
    <w:rsid w:val="00A94A21"/>
    <w:rsid w:val="00A952D0"/>
    <w:rsid w:val="00A9546A"/>
    <w:rsid w:val="00A95650"/>
    <w:rsid w:val="00AA01E5"/>
    <w:rsid w:val="00AA143D"/>
    <w:rsid w:val="00AA1563"/>
    <w:rsid w:val="00AA162F"/>
    <w:rsid w:val="00AA2476"/>
    <w:rsid w:val="00AA289B"/>
    <w:rsid w:val="00AA31CA"/>
    <w:rsid w:val="00AA3825"/>
    <w:rsid w:val="00AA4141"/>
    <w:rsid w:val="00AA4952"/>
    <w:rsid w:val="00AA4EE7"/>
    <w:rsid w:val="00AA6123"/>
    <w:rsid w:val="00AA6B11"/>
    <w:rsid w:val="00AA7828"/>
    <w:rsid w:val="00AA7A4C"/>
    <w:rsid w:val="00AA7A82"/>
    <w:rsid w:val="00AB01A1"/>
    <w:rsid w:val="00AB0C7F"/>
    <w:rsid w:val="00AB1B92"/>
    <w:rsid w:val="00AB274F"/>
    <w:rsid w:val="00AB2DDA"/>
    <w:rsid w:val="00AB37CF"/>
    <w:rsid w:val="00AB3AD2"/>
    <w:rsid w:val="00AB494D"/>
    <w:rsid w:val="00AB4B82"/>
    <w:rsid w:val="00AB57DD"/>
    <w:rsid w:val="00AB58DB"/>
    <w:rsid w:val="00AB5F6E"/>
    <w:rsid w:val="00AB619C"/>
    <w:rsid w:val="00AB76E6"/>
    <w:rsid w:val="00AC18E0"/>
    <w:rsid w:val="00AC36E9"/>
    <w:rsid w:val="00AC375B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A41"/>
    <w:rsid w:val="00AD2066"/>
    <w:rsid w:val="00AD2751"/>
    <w:rsid w:val="00AD275D"/>
    <w:rsid w:val="00AD294F"/>
    <w:rsid w:val="00AD2D5F"/>
    <w:rsid w:val="00AD41FF"/>
    <w:rsid w:val="00AD48A2"/>
    <w:rsid w:val="00AD581F"/>
    <w:rsid w:val="00AD6F2F"/>
    <w:rsid w:val="00AD7378"/>
    <w:rsid w:val="00AD76A1"/>
    <w:rsid w:val="00AD7B00"/>
    <w:rsid w:val="00AD7ED8"/>
    <w:rsid w:val="00AE0230"/>
    <w:rsid w:val="00AE2411"/>
    <w:rsid w:val="00AE3601"/>
    <w:rsid w:val="00AE4FAF"/>
    <w:rsid w:val="00AE60B4"/>
    <w:rsid w:val="00AE6475"/>
    <w:rsid w:val="00AE679A"/>
    <w:rsid w:val="00AE70D2"/>
    <w:rsid w:val="00AE7E7D"/>
    <w:rsid w:val="00AF0FC3"/>
    <w:rsid w:val="00AF17D0"/>
    <w:rsid w:val="00AF26AE"/>
    <w:rsid w:val="00AF2A13"/>
    <w:rsid w:val="00AF2BF2"/>
    <w:rsid w:val="00AF3770"/>
    <w:rsid w:val="00AF48EC"/>
    <w:rsid w:val="00AF4DFB"/>
    <w:rsid w:val="00AF61C3"/>
    <w:rsid w:val="00AF623F"/>
    <w:rsid w:val="00AF7AB0"/>
    <w:rsid w:val="00B0073C"/>
    <w:rsid w:val="00B00AEB"/>
    <w:rsid w:val="00B00DAA"/>
    <w:rsid w:val="00B014CD"/>
    <w:rsid w:val="00B01C94"/>
    <w:rsid w:val="00B01D2C"/>
    <w:rsid w:val="00B02B05"/>
    <w:rsid w:val="00B02C57"/>
    <w:rsid w:val="00B02F46"/>
    <w:rsid w:val="00B0392F"/>
    <w:rsid w:val="00B04096"/>
    <w:rsid w:val="00B04EAB"/>
    <w:rsid w:val="00B06754"/>
    <w:rsid w:val="00B074AE"/>
    <w:rsid w:val="00B07B77"/>
    <w:rsid w:val="00B07E62"/>
    <w:rsid w:val="00B1036D"/>
    <w:rsid w:val="00B104A7"/>
    <w:rsid w:val="00B10638"/>
    <w:rsid w:val="00B11599"/>
    <w:rsid w:val="00B11BBA"/>
    <w:rsid w:val="00B11D03"/>
    <w:rsid w:val="00B11F8C"/>
    <w:rsid w:val="00B12E5E"/>
    <w:rsid w:val="00B1327B"/>
    <w:rsid w:val="00B135B5"/>
    <w:rsid w:val="00B14368"/>
    <w:rsid w:val="00B1448E"/>
    <w:rsid w:val="00B1513F"/>
    <w:rsid w:val="00B1542E"/>
    <w:rsid w:val="00B161BD"/>
    <w:rsid w:val="00B1677A"/>
    <w:rsid w:val="00B20E31"/>
    <w:rsid w:val="00B22CCF"/>
    <w:rsid w:val="00B23897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4A8"/>
    <w:rsid w:val="00B415B8"/>
    <w:rsid w:val="00B416A6"/>
    <w:rsid w:val="00B419C3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0BAC"/>
    <w:rsid w:val="00B52F67"/>
    <w:rsid w:val="00B537AB"/>
    <w:rsid w:val="00B545AB"/>
    <w:rsid w:val="00B546BB"/>
    <w:rsid w:val="00B55B80"/>
    <w:rsid w:val="00B56B9F"/>
    <w:rsid w:val="00B56CFD"/>
    <w:rsid w:val="00B57AFF"/>
    <w:rsid w:val="00B61BDD"/>
    <w:rsid w:val="00B623F0"/>
    <w:rsid w:val="00B627BB"/>
    <w:rsid w:val="00B62B33"/>
    <w:rsid w:val="00B6395F"/>
    <w:rsid w:val="00B63D39"/>
    <w:rsid w:val="00B63EE3"/>
    <w:rsid w:val="00B64177"/>
    <w:rsid w:val="00B64E5C"/>
    <w:rsid w:val="00B6538F"/>
    <w:rsid w:val="00B655AB"/>
    <w:rsid w:val="00B6594F"/>
    <w:rsid w:val="00B65CDF"/>
    <w:rsid w:val="00B662D2"/>
    <w:rsid w:val="00B67C8F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74E98"/>
    <w:rsid w:val="00B76BA7"/>
    <w:rsid w:val="00B819DE"/>
    <w:rsid w:val="00B81B0A"/>
    <w:rsid w:val="00B829F9"/>
    <w:rsid w:val="00B831DC"/>
    <w:rsid w:val="00B839CA"/>
    <w:rsid w:val="00B83D6F"/>
    <w:rsid w:val="00B84D74"/>
    <w:rsid w:val="00B8601E"/>
    <w:rsid w:val="00B863F0"/>
    <w:rsid w:val="00B868FA"/>
    <w:rsid w:val="00B86DE7"/>
    <w:rsid w:val="00B8750F"/>
    <w:rsid w:val="00B9047B"/>
    <w:rsid w:val="00B91198"/>
    <w:rsid w:val="00B91F06"/>
    <w:rsid w:val="00B93BB7"/>
    <w:rsid w:val="00B9571B"/>
    <w:rsid w:val="00B95D29"/>
    <w:rsid w:val="00B960A1"/>
    <w:rsid w:val="00B961FB"/>
    <w:rsid w:val="00B97624"/>
    <w:rsid w:val="00B97FA1"/>
    <w:rsid w:val="00BA01A0"/>
    <w:rsid w:val="00BA023F"/>
    <w:rsid w:val="00BA043A"/>
    <w:rsid w:val="00BA08B6"/>
    <w:rsid w:val="00BA0A61"/>
    <w:rsid w:val="00BA23A1"/>
    <w:rsid w:val="00BA2BF9"/>
    <w:rsid w:val="00BA3296"/>
    <w:rsid w:val="00BA3B4A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A73"/>
    <w:rsid w:val="00BB439E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CC0"/>
    <w:rsid w:val="00BC4307"/>
    <w:rsid w:val="00BC45A8"/>
    <w:rsid w:val="00BC4789"/>
    <w:rsid w:val="00BC5D6B"/>
    <w:rsid w:val="00BC5E0F"/>
    <w:rsid w:val="00BC5FDF"/>
    <w:rsid w:val="00BC7F5C"/>
    <w:rsid w:val="00BD0484"/>
    <w:rsid w:val="00BD0694"/>
    <w:rsid w:val="00BD0D60"/>
    <w:rsid w:val="00BD1E24"/>
    <w:rsid w:val="00BD2024"/>
    <w:rsid w:val="00BD3D2D"/>
    <w:rsid w:val="00BD3E22"/>
    <w:rsid w:val="00BD4432"/>
    <w:rsid w:val="00BD5784"/>
    <w:rsid w:val="00BD7141"/>
    <w:rsid w:val="00BD7C2A"/>
    <w:rsid w:val="00BE19EE"/>
    <w:rsid w:val="00BE1ED5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39F"/>
    <w:rsid w:val="00BF1631"/>
    <w:rsid w:val="00BF2DB6"/>
    <w:rsid w:val="00BF47B4"/>
    <w:rsid w:val="00BF48D7"/>
    <w:rsid w:val="00BF4BF0"/>
    <w:rsid w:val="00BF5126"/>
    <w:rsid w:val="00BF5A66"/>
    <w:rsid w:val="00BF5B81"/>
    <w:rsid w:val="00BF6252"/>
    <w:rsid w:val="00BF6C94"/>
    <w:rsid w:val="00BF77F6"/>
    <w:rsid w:val="00BF7940"/>
    <w:rsid w:val="00C0000F"/>
    <w:rsid w:val="00C00791"/>
    <w:rsid w:val="00C0154C"/>
    <w:rsid w:val="00C01D12"/>
    <w:rsid w:val="00C0268A"/>
    <w:rsid w:val="00C02864"/>
    <w:rsid w:val="00C02EE3"/>
    <w:rsid w:val="00C02FC7"/>
    <w:rsid w:val="00C03285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07C95"/>
    <w:rsid w:val="00C101CF"/>
    <w:rsid w:val="00C10D0D"/>
    <w:rsid w:val="00C117C5"/>
    <w:rsid w:val="00C11FDA"/>
    <w:rsid w:val="00C12AB2"/>
    <w:rsid w:val="00C14531"/>
    <w:rsid w:val="00C145CE"/>
    <w:rsid w:val="00C146B6"/>
    <w:rsid w:val="00C14CB9"/>
    <w:rsid w:val="00C14CBD"/>
    <w:rsid w:val="00C14DE0"/>
    <w:rsid w:val="00C15A51"/>
    <w:rsid w:val="00C15B2F"/>
    <w:rsid w:val="00C15E6E"/>
    <w:rsid w:val="00C1645B"/>
    <w:rsid w:val="00C1697A"/>
    <w:rsid w:val="00C1713A"/>
    <w:rsid w:val="00C2079E"/>
    <w:rsid w:val="00C208FF"/>
    <w:rsid w:val="00C21539"/>
    <w:rsid w:val="00C218C1"/>
    <w:rsid w:val="00C22864"/>
    <w:rsid w:val="00C228CA"/>
    <w:rsid w:val="00C23182"/>
    <w:rsid w:val="00C23280"/>
    <w:rsid w:val="00C238EB"/>
    <w:rsid w:val="00C23DA8"/>
    <w:rsid w:val="00C240C8"/>
    <w:rsid w:val="00C24D76"/>
    <w:rsid w:val="00C252F2"/>
    <w:rsid w:val="00C25DF7"/>
    <w:rsid w:val="00C2656A"/>
    <w:rsid w:val="00C274DF"/>
    <w:rsid w:val="00C2768D"/>
    <w:rsid w:val="00C27764"/>
    <w:rsid w:val="00C279B1"/>
    <w:rsid w:val="00C30147"/>
    <w:rsid w:val="00C30F7A"/>
    <w:rsid w:val="00C31B86"/>
    <w:rsid w:val="00C31C5B"/>
    <w:rsid w:val="00C32832"/>
    <w:rsid w:val="00C33729"/>
    <w:rsid w:val="00C33B34"/>
    <w:rsid w:val="00C33CF2"/>
    <w:rsid w:val="00C36DB9"/>
    <w:rsid w:val="00C37893"/>
    <w:rsid w:val="00C37B4A"/>
    <w:rsid w:val="00C37FBD"/>
    <w:rsid w:val="00C40C1D"/>
    <w:rsid w:val="00C41D88"/>
    <w:rsid w:val="00C4286D"/>
    <w:rsid w:val="00C43083"/>
    <w:rsid w:val="00C443CE"/>
    <w:rsid w:val="00C44782"/>
    <w:rsid w:val="00C44A16"/>
    <w:rsid w:val="00C46CDA"/>
    <w:rsid w:val="00C50116"/>
    <w:rsid w:val="00C50A27"/>
    <w:rsid w:val="00C50E73"/>
    <w:rsid w:val="00C51979"/>
    <w:rsid w:val="00C51F92"/>
    <w:rsid w:val="00C54AE4"/>
    <w:rsid w:val="00C54DDD"/>
    <w:rsid w:val="00C56AC4"/>
    <w:rsid w:val="00C570F0"/>
    <w:rsid w:val="00C57B2E"/>
    <w:rsid w:val="00C60256"/>
    <w:rsid w:val="00C60D96"/>
    <w:rsid w:val="00C60F62"/>
    <w:rsid w:val="00C6198A"/>
    <w:rsid w:val="00C61D25"/>
    <w:rsid w:val="00C6201A"/>
    <w:rsid w:val="00C627F7"/>
    <w:rsid w:val="00C629EF"/>
    <w:rsid w:val="00C639BE"/>
    <w:rsid w:val="00C63D9C"/>
    <w:rsid w:val="00C65339"/>
    <w:rsid w:val="00C65765"/>
    <w:rsid w:val="00C66CB7"/>
    <w:rsid w:val="00C66F60"/>
    <w:rsid w:val="00C6783E"/>
    <w:rsid w:val="00C67C92"/>
    <w:rsid w:val="00C67FE6"/>
    <w:rsid w:val="00C70AC0"/>
    <w:rsid w:val="00C70D58"/>
    <w:rsid w:val="00C70E43"/>
    <w:rsid w:val="00C711EB"/>
    <w:rsid w:val="00C71EAD"/>
    <w:rsid w:val="00C72203"/>
    <w:rsid w:val="00C7272A"/>
    <w:rsid w:val="00C72B2D"/>
    <w:rsid w:val="00C743B4"/>
    <w:rsid w:val="00C74C67"/>
    <w:rsid w:val="00C752B8"/>
    <w:rsid w:val="00C76635"/>
    <w:rsid w:val="00C80337"/>
    <w:rsid w:val="00C81794"/>
    <w:rsid w:val="00C81B26"/>
    <w:rsid w:val="00C823A1"/>
    <w:rsid w:val="00C82DCD"/>
    <w:rsid w:val="00C84193"/>
    <w:rsid w:val="00C84A0A"/>
    <w:rsid w:val="00C850CE"/>
    <w:rsid w:val="00C85370"/>
    <w:rsid w:val="00C856D5"/>
    <w:rsid w:val="00C85886"/>
    <w:rsid w:val="00C85DB2"/>
    <w:rsid w:val="00C85E0A"/>
    <w:rsid w:val="00C86F04"/>
    <w:rsid w:val="00C8720D"/>
    <w:rsid w:val="00C87A01"/>
    <w:rsid w:val="00C87F0A"/>
    <w:rsid w:val="00C90CD1"/>
    <w:rsid w:val="00C91465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D17"/>
    <w:rsid w:val="00CA6F44"/>
    <w:rsid w:val="00CA6F53"/>
    <w:rsid w:val="00CA7636"/>
    <w:rsid w:val="00CA7AAA"/>
    <w:rsid w:val="00CA7F57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B5CE0"/>
    <w:rsid w:val="00CC07A5"/>
    <w:rsid w:val="00CC1740"/>
    <w:rsid w:val="00CC1E73"/>
    <w:rsid w:val="00CC210C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1156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2831"/>
    <w:rsid w:val="00CE31F6"/>
    <w:rsid w:val="00CE3BD5"/>
    <w:rsid w:val="00CE3E18"/>
    <w:rsid w:val="00CE4580"/>
    <w:rsid w:val="00CE4A0A"/>
    <w:rsid w:val="00CE5200"/>
    <w:rsid w:val="00CE6A73"/>
    <w:rsid w:val="00CE6E4D"/>
    <w:rsid w:val="00CE73A7"/>
    <w:rsid w:val="00CF0CBE"/>
    <w:rsid w:val="00CF11D7"/>
    <w:rsid w:val="00CF136F"/>
    <w:rsid w:val="00CF1691"/>
    <w:rsid w:val="00CF175E"/>
    <w:rsid w:val="00CF29AD"/>
    <w:rsid w:val="00CF2BB5"/>
    <w:rsid w:val="00CF2E81"/>
    <w:rsid w:val="00CF3F4E"/>
    <w:rsid w:val="00CF405B"/>
    <w:rsid w:val="00CF5C25"/>
    <w:rsid w:val="00CF6475"/>
    <w:rsid w:val="00CF7600"/>
    <w:rsid w:val="00CF78B9"/>
    <w:rsid w:val="00CF78F3"/>
    <w:rsid w:val="00CF7EC5"/>
    <w:rsid w:val="00D00BAA"/>
    <w:rsid w:val="00D00D25"/>
    <w:rsid w:val="00D01F17"/>
    <w:rsid w:val="00D0211C"/>
    <w:rsid w:val="00D0224D"/>
    <w:rsid w:val="00D02F5D"/>
    <w:rsid w:val="00D04314"/>
    <w:rsid w:val="00D04357"/>
    <w:rsid w:val="00D05E58"/>
    <w:rsid w:val="00D0620F"/>
    <w:rsid w:val="00D06697"/>
    <w:rsid w:val="00D067C1"/>
    <w:rsid w:val="00D06B27"/>
    <w:rsid w:val="00D06ED7"/>
    <w:rsid w:val="00D07C77"/>
    <w:rsid w:val="00D07CBC"/>
    <w:rsid w:val="00D109A6"/>
    <w:rsid w:val="00D10BAF"/>
    <w:rsid w:val="00D120FB"/>
    <w:rsid w:val="00D12AA6"/>
    <w:rsid w:val="00D14878"/>
    <w:rsid w:val="00D1548E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2BC4"/>
    <w:rsid w:val="00D230E3"/>
    <w:rsid w:val="00D23660"/>
    <w:rsid w:val="00D2465C"/>
    <w:rsid w:val="00D26234"/>
    <w:rsid w:val="00D262DB"/>
    <w:rsid w:val="00D26746"/>
    <w:rsid w:val="00D2674D"/>
    <w:rsid w:val="00D26A94"/>
    <w:rsid w:val="00D27ED1"/>
    <w:rsid w:val="00D307F5"/>
    <w:rsid w:val="00D30D72"/>
    <w:rsid w:val="00D317A3"/>
    <w:rsid w:val="00D32612"/>
    <w:rsid w:val="00D329D7"/>
    <w:rsid w:val="00D32B41"/>
    <w:rsid w:val="00D33590"/>
    <w:rsid w:val="00D338A4"/>
    <w:rsid w:val="00D3425A"/>
    <w:rsid w:val="00D35248"/>
    <w:rsid w:val="00D354D6"/>
    <w:rsid w:val="00D360E6"/>
    <w:rsid w:val="00D3644A"/>
    <w:rsid w:val="00D36870"/>
    <w:rsid w:val="00D36D62"/>
    <w:rsid w:val="00D37836"/>
    <w:rsid w:val="00D37EE3"/>
    <w:rsid w:val="00D42C18"/>
    <w:rsid w:val="00D4311F"/>
    <w:rsid w:val="00D43F22"/>
    <w:rsid w:val="00D444E9"/>
    <w:rsid w:val="00D444EA"/>
    <w:rsid w:val="00D448D1"/>
    <w:rsid w:val="00D44D37"/>
    <w:rsid w:val="00D44E88"/>
    <w:rsid w:val="00D47258"/>
    <w:rsid w:val="00D4775F"/>
    <w:rsid w:val="00D47E1C"/>
    <w:rsid w:val="00D504A9"/>
    <w:rsid w:val="00D50F04"/>
    <w:rsid w:val="00D51999"/>
    <w:rsid w:val="00D521B9"/>
    <w:rsid w:val="00D523CA"/>
    <w:rsid w:val="00D52FF7"/>
    <w:rsid w:val="00D5332B"/>
    <w:rsid w:val="00D533C8"/>
    <w:rsid w:val="00D53BD0"/>
    <w:rsid w:val="00D549A2"/>
    <w:rsid w:val="00D55586"/>
    <w:rsid w:val="00D55835"/>
    <w:rsid w:val="00D5668B"/>
    <w:rsid w:val="00D56D1B"/>
    <w:rsid w:val="00D577B0"/>
    <w:rsid w:val="00D60B59"/>
    <w:rsid w:val="00D617A3"/>
    <w:rsid w:val="00D62723"/>
    <w:rsid w:val="00D6347C"/>
    <w:rsid w:val="00D649F1"/>
    <w:rsid w:val="00D6500D"/>
    <w:rsid w:val="00D651B5"/>
    <w:rsid w:val="00D65276"/>
    <w:rsid w:val="00D65661"/>
    <w:rsid w:val="00D65C2A"/>
    <w:rsid w:val="00D6619A"/>
    <w:rsid w:val="00D66314"/>
    <w:rsid w:val="00D663F7"/>
    <w:rsid w:val="00D66886"/>
    <w:rsid w:val="00D702DD"/>
    <w:rsid w:val="00D705AD"/>
    <w:rsid w:val="00D7148E"/>
    <w:rsid w:val="00D714E7"/>
    <w:rsid w:val="00D719A1"/>
    <w:rsid w:val="00D71C47"/>
    <w:rsid w:val="00D71EA2"/>
    <w:rsid w:val="00D72CC2"/>
    <w:rsid w:val="00D72ED4"/>
    <w:rsid w:val="00D73599"/>
    <w:rsid w:val="00D7361D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3918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BFB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44B1"/>
    <w:rsid w:val="00DA517E"/>
    <w:rsid w:val="00DA68F4"/>
    <w:rsid w:val="00DB07AB"/>
    <w:rsid w:val="00DB0DE4"/>
    <w:rsid w:val="00DB0DE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692"/>
    <w:rsid w:val="00DC1EAB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2DC"/>
    <w:rsid w:val="00DD28E8"/>
    <w:rsid w:val="00DD31A6"/>
    <w:rsid w:val="00DD32A2"/>
    <w:rsid w:val="00DD32B2"/>
    <w:rsid w:val="00DD3476"/>
    <w:rsid w:val="00DD3A6F"/>
    <w:rsid w:val="00DD439E"/>
    <w:rsid w:val="00DD49D4"/>
    <w:rsid w:val="00DD532B"/>
    <w:rsid w:val="00DD5F39"/>
    <w:rsid w:val="00DD6D1C"/>
    <w:rsid w:val="00DD774F"/>
    <w:rsid w:val="00DE030C"/>
    <w:rsid w:val="00DE0516"/>
    <w:rsid w:val="00DE0C9B"/>
    <w:rsid w:val="00DE14AB"/>
    <w:rsid w:val="00DE1F78"/>
    <w:rsid w:val="00DE1FA6"/>
    <w:rsid w:val="00DE27E7"/>
    <w:rsid w:val="00DE3A2D"/>
    <w:rsid w:val="00DE3D1A"/>
    <w:rsid w:val="00DE415C"/>
    <w:rsid w:val="00DE51AE"/>
    <w:rsid w:val="00DE5AB4"/>
    <w:rsid w:val="00DE6601"/>
    <w:rsid w:val="00DE72F7"/>
    <w:rsid w:val="00DE764C"/>
    <w:rsid w:val="00DE7C84"/>
    <w:rsid w:val="00DF0CE8"/>
    <w:rsid w:val="00DF1047"/>
    <w:rsid w:val="00DF18C1"/>
    <w:rsid w:val="00DF1FE6"/>
    <w:rsid w:val="00DF23A4"/>
    <w:rsid w:val="00DF2436"/>
    <w:rsid w:val="00DF274C"/>
    <w:rsid w:val="00DF4F14"/>
    <w:rsid w:val="00DF6966"/>
    <w:rsid w:val="00DF6B11"/>
    <w:rsid w:val="00DF6B67"/>
    <w:rsid w:val="00DF7173"/>
    <w:rsid w:val="00DF78DF"/>
    <w:rsid w:val="00E00169"/>
    <w:rsid w:val="00E004BF"/>
    <w:rsid w:val="00E00CBA"/>
    <w:rsid w:val="00E01AFF"/>
    <w:rsid w:val="00E01DFA"/>
    <w:rsid w:val="00E0281A"/>
    <w:rsid w:val="00E0287B"/>
    <w:rsid w:val="00E02F06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AE"/>
    <w:rsid w:val="00E11C37"/>
    <w:rsid w:val="00E121D2"/>
    <w:rsid w:val="00E123EC"/>
    <w:rsid w:val="00E130BD"/>
    <w:rsid w:val="00E1432A"/>
    <w:rsid w:val="00E149B7"/>
    <w:rsid w:val="00E14E30"/>
    <w:rsid w:val="00E14E88"/>
    <w:rsid w:val="00E151F0"/>
    <w:rsid w:val="00E154E5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761"/>
    <w:rsid w:val="00E2287D"/>
    <w:rsid w:val="00E22A9A"/>
    <w:rsid w:val="00E239C5"/>
    <w:rsid w:val="00E23E0D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2DB9"/>
    <w:rsid w:val="00E34388"/>
    <w:rsid w:val="00E345E4"/>
    <w:rsid w:val="00E34DC7"/>
    <w:rsid w:val="00E352C0"/>
    <w:rsid w:val="00E356E6"/>
    <w:rsid w:val="00E359A2"/>
    <w:rsid w:val="00E365C4"/>
    <w:rsid w:val="00E371C9"/>
    <w:rsid w:val="00E371D0"/>
    <w:rsid w:val="00E372CD"/>
    <w:rsid w:val="00E37AA9"/>
    <w:rsid w:val="00E40042"/>
    <w:rsid w:val="00E403BF"/>
    <w:rsid w:val="00E41998"/>
    <w:rsid w:val="00E421BD"/>
    <w:rsid w:val="00E421EE"/>
    <w:rsid w:val="00E422DC"/>
    <w:rsid w:val="00E4330F"/>
    <w:rsid w:val="00E4351A"/>
    <w:rsid w:val="00E43D2E"/>
    <w:rsid w:val="00E45D0B"/>
    <w:rsid w:val="00E4667C"/>
    <w:rsid w:val="00E46DA3"/>
    <w:rsid w:val="00E46E04"/>
    <w:rsid w:val="00E46E28"/>
    <w:rsid w:val="00E47271"/>
    <w:rsid w:val="00E502A0"/>
    <w:rsid w:val="00E50C78"/>
    <w:rsid w:val="00E55E78"/>
    <w:rsid w:val="00E55F4C"/>
    <w:rsid w:val="00E569CE"/>
    <w:rsid w:val="00E56A81"/>
    <w:rsid w:val="00E56BAA"/>
    <w:rsid w:val="00E578C0"/>
    <w:rsid w:val="00E57933"/>
    <w:rsid w:val="00E6077F"/>
    <w:rsid w:val="00E60B69"/>
    <w:rsid w:val="00E6142E"/>
    <w:rsid w:val="00E61545"/>
    <w:rsid w:val="00E615C4"/>
    <w:rsid w:val="00E61633"/>
    <w:rsid w:val="00E62686"/>
    <w:rsid w:val="00E62E0C"/>
    <w:rsid w:val="00E62FEA"/>
    <w:rsid w:val="00E630CD"/>
    <w:rsid w:val="00E63E12"/>
    <w:rsid w:val="00E65842"/>
    <w:rsid w:val="00E65B7A"/>
    <w:rsid w:val="00E67D4B"/>
    <w:rsid w:val="00E67F0E"/>
    <w:rsid w:val="00E7042B"/>
    <w:rsid w:val="00E7065C"/>
    <w:rsid w:val="00E70AC4"/>
    <w:rsid w:val="00E70B4D"/>
    <w:rsid w:val="00E71171"/>
    <w:rsid w:val="00E71F52"/>
    <w:rsid w:val="00E72ACD"/>
    <w:rsid w:val="00E74738"/>
    <w:rsid w:val="00E75CB6"/>
    <w:rsid w:val="00E76168"/>
    <w:rsid w:val="00E76AAC"/>
    <w:rsid w:val="00E77D76"/>
    <w:rsid w:val="00E812AB"/>
    <w:rsid w:val="00E8177A"/>
    <w:rsid w:val="00E8333E"/>
    <w:rsid w:val="00E84F02"/>
    <w:rsid w:val="00E8565C"/>
    <w:rsid w:val="00E85B1D"/>
    <w:rsid w:val="00E85F06"/>
    <w:rsid w:val="00E86689"/>
    <w:rsid w:val="00E86778"/>
    <w:rsid w:val="00E86EFB"/>
    <w:rsid w:val="00E878A1"/>
    <w:rsid w:val="00E9101F"/>
    <w:rsid w:val="00E91344"/>
    <w:rsid w:val="00E92395"/>
    <w:rsid w:val="00E92541"/>
    <w:rsid w:val="00E93355"/>
    <w:rsid w:val="00E93386"/>
    <w:rsid w:val="00E935D1"/>
    <w:rsid w:val="00E93C74"/>
    <w:rsid w:val="00E9471B"/>
    <w:rsid w:val="00E94725"/>
    <w:rsid w:val="00E94D16"/>
    <w:rsid w:val="00E96C01"/>
    <w:rsid w:val="00E96E45"/>
    <w:rsid w:val="00E97211"/>
    <w:rsid w:val="00EA06F5"/>
    <w:rsid w:val="00EA08BF"/>
    <w:rsid w:val="00EA1F79"/>
    <w:rsid w:val="00EA23DB"/>
    <w:rsid w:val="00EA336F"/>
    <w:rsid w:val="00EA3B12"/>
    <w:rsid w:val="00EA3C2C"/>
    <w:rsid w:val="00EA466C"/>
    <w:rsid w:val="00EA47CC"/>
    <w:rsid w:val="00EA563F"/>
    <w:rsid w:val="00EA5EF3"/>
    <w:rsid w:val="00EA666D"/>
    <w:rsid w:val="00EA7F42"/>
    <w:rsid w:val="00EB17D6"/>
    <w:rsid w:val="00EB21A7"/>
    <w:rsid w:val="00EB2B91"/>
    <w:rsid w:val="00EB302B"/>
    <w:rsid w:val="00EB31FC"/>
    <w:rsid w:val="00EB378A"/>
    <w:rsid w:val="00EB5048"/>
    <w:rsid w:val="00EB5301"/>
    <w:rsid w:val="00EB5361"/>
    <w:rsid w:val="00EB5518"/>
    <w:rsid w:val="00EB6B30"/>
    <w:rsid w:val="00EC0062"/>
    <w:rsid w:val="00EC0841"/>
    <w:rsid w:val="00EC106B"/>
    <w:rsid w:val="00EC2000"/>
    <w:rsid w:val="00EC23E4"/>
    <w:rsid w:val="00EC3728"/>
    <w:rsid w:val="00EC3C62"/>
    <w:rsid w:val="00EC4CC3"/>
    <w:rsid w:val="00EC4FE2"/>
    <w:rsid w:val="00EC5DAC"/>
    <w:rsid w:val="00EC7153"/>
    <w:rsid w:val="00EC71AA"/>
    <w:rsid w:val="00EC7F8E"/>
    <w:rsid w:val="00ED0731"/>
    <w:rsid w:val="00ED0B51"/>
    <w:rsid w:val="00ED0B8F"/>
    <w:rsid w:val="00ED1010"/>
    <w:rsid w:val="00ED34F3"/>
    <w:rsid w:val="00ED35FB"/>
    <w:rsid w:val="00ED37F5"/>
    <w:rsid w:val="00ED497E"/>
    <w:rsid w:val="00ED4A97"/>
    <w:rsid w:val="00ED6024"/>
    <w:rsid w:val="00ED6B21"/>
    <w:rsid w:val="00ED6CAE"/>
    <w:rsid w:val="00ED6D02"/>
    <w:rsid w:val="00ED708D"/>
    <w:rsid w:val="00ED746D"/>
    <w:rsid w:val="00ED752B"/>
    <w:rsid w:val="00EE1094"/>
    <w:rsid w:val="00EE25BC"/>
    <w:rsid w:val="00EE2719"/>
    <w:rsid w:val="00EE3DDC"/>
    <w:rsid w:val="00EE4090"/>
    <w:rsid w:val="00EE4302"/>
    <w:rsid w:val="00EE44EA"/>
    <w:rsid w:val="00EE4BB5"/>
    <w:rsid w:val="00EE4D08"/>
    <w:rsid w:val="00EE4DE4"/>
    <w:rsid w:val="00EE5A51"/>
    <w:rsid w:val="00EE63E4"/>
    <w:rsid w:val="00EE719D"/>
    <w:rsid w:val="00EE7BB2"/>
    <w:rsid w:val="00EF0A93"/>
    <w:rsid w:val="00EF102B"/>
    <w:rsid w:val="00EF2684"/>
    <w:rsid w:val="00EF3F4D"/>
    <w:rsid w:val="00EF4382"/>
    <w:rsid w:val="00EF4B67"/>
    <w:rsid w:val="00EF4CB2"/>
    <w:rsid w:val="00EF5674"/>
    <w:rsid w:val="00EF682F"/>
    <w:rsid w:val="00EF68C4"/>
    <w:rsid w:val="00EF6FE4"/>
    <w:rsid w:val="00F000EE"/>
    <w:rsid w:val="00F01C6C"/>
    <w:rsid w:val="00F03C5E"/>
    <w:rsid w:val="00F04075"/>
    <w:rsid w:val="00F04F31"/>
    <w:rsid w:val="00F04FA4"/>
    <w:rsid w:val="00F054F3"/>
    <w:rsid w:val="00F0569C"/>
    <w:rsid w:val="00F0708E"/>
    <w:rsid w:val="00F1182F"/>
    <w:rsid w:val="00F118D8"/>
    <w:rsid w:val="00F1290E"/>
    <w:rsid w:val="00F12D2A"/>
    <w:rsid w:val="00F12FD8"/>
    <w:rsid w:val="00F13179"/>
    <w:rsid w:val="00F135FA"/>
    <w:rsid w:val="00F144B2"/>
    <w:rsid w:val="00F14B2C"/>
    <w:rsid w:val="00F14DD0"/>
    <w:rsid w:val="00F15041"/>
    <w:rsid w:val="00F15695"/>
    <w:rsid w:val="00F15AC4"/>
    <w:rsid w:val="00F15B3D"/>
    <w:rsid w:val="00F1675C"/>
    <w:rsid w:val="00F16CF8"/>
    <w:rsid w:val="00F17DC1"/>
    <w:rsid w:val="00F202A0"/>
    <w:rsid w:val="00F20EEC"/>
    <w:rsid w:val="00F221B8"/>
    <w:rsid w:val="00F22683"/>
    <w:rsid w:val="00F2269E"/>
    <w:rsid w:val="00F24046"/>
    <w:rsid w:val="00F26756"/>
    <w:rsid w:val="00F267A1"/>
    <w:rsid w:val="00F27B53"/>
    <w:rsid w:val="00F27E62"/>
    <w:rsid w:val="00F314EB"/>
    <w:rsid w:val="00F31561"/>
    <w:rsid w:val="00F316BC"/>
    <w:rsid w:val="00F31E39"/>
    <w:rsid w:val="00F34D7F"/>
    <w:rsid w:val="00F353E2"/>
    <w:rsid w:val="00F360D1"/>
    <w:rsid w:val="00F36DB0"/>
    <w:rsid w:val="00F36F24"/>
    <w:rsid w:val="00F37505"/>
    <w:rsid w:val="00F37E5B"/>
    <w:rsid w:val="00F4007D"/>
    <w:rsid w:val="00F40FB0"/>
    <w:rsid w:val="00F41A3F"/>
    <w:rsid w:val="00F42480"/>
    <w:rsid w:val="00F42674"/>
    <w:rsid w:val="00F42BF7"/>
    <w:rsid w:val="00F44866"/>
    <w:rsid w:val="00F4515C"/>
    <w:rsid w:val="00F452E3"/>
    <w:rsid w:val="00F46356"/>
    <w:rsid w:val="00F471BB"/>
    <w:rsid w:val="00F47A06"/>
    <w:rsid w:val="00F50562"/>
    <w:rsid w:val="00F50BA5"/>
    <w:rsid w:val="00F5123F"/>
    <w:rsid w:val="00F516DD"/>
    <w:rsid w:val="00F51C63"/>
    <w:rsid w:val="00F5245B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0B24"/>
    <w:rsid w:val="00F617EA"/>
    <w:rsid w:val="00F61C3A"/>
    <w:rsid w:val="00F623D5"/>
    <w:rsid w:val="00F62772"/>
    <w:rsid w:val="00F63722"/>
    <w:rsid w:val="00F63797"/>
    <w:rsid w:val="00F63834"/>
    <w:rsid w:val="00F639D3"/>
    <w:rsid w:val="00F655C1"/>
    <w:rsid w:val="00F65DDE"/>
    <w:rsid w:val="00F660FB"/>
    <w:rsid w:val="00F66987"/>
    <w:rsid w:val="00F66D44"/>
    <w:rsid w:val="00F66F5D"/>
    <w:rsid w:val="00F674A9"/>
    <w:rsid w:val="00F701D8"/>
    <w:rsid w:val="00F706D2"/>
    <w:rsid w:val="00F72827"/>
    <w:rsid w:val="00F72CE5"/>
    <w:rsid w:val="00F72E03"/>
    <w:rsid w:val="00F73212"/>
    <w:rsid w:val="00F7350C"/>
    <w:rsid w:val="00F73B0C"/>
    <w:rsid w:val="00F73EF1"/>
    <w:rsid w:val="00F74011"/>
    <w:rsid w:val="00F7418E"/>
    <w:rsid w:val="00F74341"/>
    <w:rsid w:val="00F74E9D"/>
    <w:rsid w:val="00F755D1"/>
    <w:rsid w:val="00F75C9A"/>
    <w:rsid w:val="00F75D48"/>
    <w:rsid w:val="00F763AB"/>
    <w:rsid w:val="00F76BA7"/>
    <w:rsid w:val="00F773C5"/>
    <w:rsid w:val="00F77D55"/>
    <w:rsid w:val="00F802EC"/>
    <w:rsid w:val="00F809D4"/>
    <w:rsid w:val="00F80B75"/>
    <w:rsid w:val="00F814FD"/>
    <w:rsid w:val="00F817E2"/>
    <w:rsid w:val="00F836E6"/>
    <w:rsid w:val="00F837C8"/>
    <w:rsid w:val="00F83DEA"/>
    <w:rsid w:val="00F83F92"/>
    <w:rsid w:val="00F85194"/>
    <w:rsid w:val="00F869FF"/>
    <w:rsid w:val="00F86DAD"/>
    <w:rsid w:val="00F8764F"/>
    <w:rsid w:val="00F87D3A"/>
    <w:rsid w:val="00F914BB"/>
    <w:rsid w:val="00F92DDF"/>
    <w:rsid w:val="00F933C9"/>
    <w:rsid w:val="00F957F5"/>
    <w:rsid w:val="00F95E24"/>
    <w:rsid w:val="00F9768F"/>
    <w:rsid w:val="00F97A0D"/>
    <w:rsid w:val="00FA0D69"/>
    <w:rsid w:val="00FA24FB"/>
    <w:rsid w:val="00FA2FF6"/>
    <w:rsid w:val="00FA355C"/>
    <w:rsid w:val="00FA38B8"/>
    <w:rsid w:val="00FA3F75"/>
    <w:rsid w:val="00FA40EF"/>
    <w:rsid w:val="00FA49D7"/>
    <w:rsid w:val="00FA5435"/>
    <w:rsid w:val="00FA5572"/>
    <w:rsid w:val="00FA558F"/>
    <w:rsid w:val="00FA6414"/>
    <w:rsid w:val="00FA6B2E"/>
    <w:rsid w:val="00FA7537"/>
    <w:rsid w:val="00FA7B7C"/>
    <w:rsid w:val="00FB1622"/>
    <w:rsid w:val="00FB1685"/>
    <w:rsid w:val="00FB2A0A"/>
    <w:rsid w:val="00FB3C52"/>
    <w:rsid w:val="00FB43AA"/>
    <w:rsid w:val="00FB4E99"/>
    <w:rsid w:val="00FB51DA"/>
    <w:rsid w:val="00FB59F5"/>
    <w:rsid w:val="00FB5D24"/>
    <w:rsid w:val="00FB60EE"/>
    <w:rsid w:val="00FB646E"/>
    <w:rsid w:val="00FB68C9"/>
    <w:rsid w:val="00FC036A"/>
    <w:rsid w:val="00FC1447"/>
    <w:rsid w:val="00FC2607"/>
    <w:rsid w:val="00FC2647"/>
    <w:rsid w:val="00FC3564"/>
    <w:rsid w:val="00FC60CC"/>
    <w:rsid w:val="00FC6ED8"/>
    <w:rsid w:val="00FD0CDC"/>
    <w:rsid w:val="00FD1630"/>
    <w:rsid w:val="00FD1D9E"/>
    <w:rsid w:val="00FD1EBB"/>
    <w:rsid w:val="00FD2EA8"/>
    <w:rsid w:val="00FD30D1"/>
    <w:rsid w:val="00FD3A95"/>
    <w:rsid w:val="00FD3E4C"/>
    <w:rsid w:val="00FD5A6A"/>
    <w:rsid w:val="00FD71C0"/>
    <w:rsid w:val="00FD7815"/>
    <w:rsid w:val="00FE130B"/>
    <w:rsid w:val="00FE1435"/>
    <w:rsid w:val="00FE1677"/>
    <w:rsid w:val="00FE2090"/>
    <w:rsid w:val="00FE22C0"/>
    <w:rsid w:val="00FE28DF"/>
    <w:rsid w:val="00FE3822"/>
    <w:rsid w:val="00FE3BCD"/>
    <w:rsid w:val="00FE3F10"/>
    <w:rsid w:val="00FE4114"/>
    <w:rsid w:val="00FE4684"/>
    <w:rsid w:val="00FE60E9"/>
    <w:rsid w:val="00FE6D3A"/>
    <w:rsid w:val="00FE7623"/>
    <w:rsid w:val="00FE7D23"/>
    <w:rsid w:val="00FE7DE5"/>
    <w:rsid w:val="00FE7EA8"/>
    <w:rsid w:val="00FF0480"/>
    <w:rsid w:val="00FF0BFE"/>
    <w:rsid w:val="00FF1321"/>
    <w:rsid w:val="00FF2845"/>
    <w:rsid w:val="00FF2BE0"/>
    <w:rsid w:val="00FF3CEF"/>
    <w:rsid w:val="00FF5752"/>
    <w:rsid w:val="00FF59F2"/>
    <w:rsid w:val="00FF603F"/>
    <w:rsid w:val="00FF70D7"/>
    <w:rsid w:val="00FF722C"/>
    <w:rsid w:val="00FF72BA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rsid w:val="00DF6966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DF6966"/>
    <w:pPr>
      <w:numPr>
        <w:numId w:val="14"/>
      </w:numPr>
    </w:pPr>
  </w:style>
  <w:style w:type="paragraph" w:customStyle="1" w:styleId="afffb">
    <w:name w:val="МРСК_колонтитул_верхний_правый"/>
    <w:basedOn w:val="af5"/>
    <w:link w:val="afffc"/>
    <w:rsid w:val="00DF6966"/>
    <w:pPr>
      <w:keepNext/>
      <w:ind w:firstLine="709"/>
      <w:jc w:val="right"/>
    </w:pPr>
    <w:rPr>
      <w:caps/>
      <w:sz w:val="16"/>
      <w:szCs w:val="16"/>
    </w:rPr>
  </w:style>
  <w:style w:type="character" w:customStyle="1" w:styleId="afffc">
    <w:name w:val="МРСК_колонтитул_верхний_правый Знак"/>
    <w:link w:val="afffb"/>
    <w:rsid w:val="00DF6966"/>
    <w:rPr>
      <w:caps/>
      <w:sz w:val="16"/>
      <w:szCs w:val="16"/>
    </w:rPr>
  </w:style>
  <w:style w:type="paragraph" w:customStyle="1" w:styleId="afffd">
    <w:name w:val="МРСК_колонтитул_верхний_центр"/>
    <w:basedOn w:val="af5"/>
    <w:rsid w:val="00DF696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rsid w:val="00DF696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rsid w:val="00DF6966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rsid w:val="00DF6966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sid w:val="00DF6966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sid w:val="00DF6966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  <w:rsid w:val="00DF6966"/>
  </w:style>
  <w:style w:type="paragraph" w:customStyle="1" w:styleId="affff0">
    <w:name w:val="Знак Знак Знак"/>
    <w:basedOn w:val="a4"/>
    <w:rsid w:val="00DF6966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rsid w:val="00DF6966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DF6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  <w:rsid w:val="00DF6966"/>
  </w:style>
  <w:style w:type="paragraph" w:customStyle="1" w:styleId="affff1">
    <w:name w:val="Справа"/>
    <w:basedOn w:val="a4"/>
    <w:rsid w:val="00DF6966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sid w:val="00DF6966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rsid w:val="00DF6966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sid w:val="00DF6966"/>
    <w:rPr>
      <w:b/>
      <w:i/>
      <w:shd w:val="clear" w:color="auto" w:fill="FFFF99"/>
    </w:rPr>
  </w:style>
  <w:style w:type="paragraph" w:customStyle="1" w:styleId="affff4">
    <w:name w:val="Подподпункт"/>
    <w:basedOn w:val="a4"/>
    <w:rsid w:val="00DF6966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rsid w:val="00DF696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rsid w:val="00DF6966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rsid w:val="00DF6966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rsid w:val="00DF6966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  <w:rsid w:val="00DF6966"/>
  </w:style>
  <w:style w:type="paragraph" w:customStyle="1" w:styleId="1">
    <w:name w:val="МРСК_заголовок_1"/>
    <w:basedOn w:val="11"/>
    <w:rsid w:val="00DF6966"/>
    <w:pPr>
      <w:numPr>
        <w:numId w:val="15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rsid w:val="00DF6966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a">
    <w:name w:val="МРСК_шрифт_абзаца Знак"/>
    <w:link w:val="affff9"/>
    <w:rsid w:val="00DF6966"/>
    <w:rPr>
      <w:sz w:val="24"/>
      <w:szCs w:val="24"/>
    </w:rPr>
  </w:style>
  <w:style w:type="paragraph" w:customStyle="1" w:styleId="2">
    <w:name w:val="МРСК_заголовок_2"/>
    <w:basedOn w:val="affff9"/>
    <w:rsid w:val="00DF6966"/>
    <w:pPr>
      <w:keepNext w:val="0"/>
      <w:keepLines w:val="0"/>
      <w:numPr>
        <w:ilvl w:val="1"/>
        <w:numId w:val="15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b">
    <w:name w:val="МРСК_заголовок_большой"/>
    <w:basedOn w:val="a4"/>
    <w:rsid w:val="00DF6966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rsid w:val="00DF6966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rsid w:val="00DF6966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rsid w:val="00DF6966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rsid w:val="00DF6966"/>
    <w:pPr>
      <w:keepNext/>
      <w:numPr>
        <w:numId w:val="19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rsid w:val="00DF6966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rsid w:val="00DF6966"/>
    <w:pPr>
      <w:numPr>
        <w:numId w:val="17"/>
      </w:numPr>
      <w:contextualSpacing w:val="0"/>
    </w:pPr>
  </w:style>
  <w:style w:type="paragraph" w:styleId="a">
    <w:name w:val="List Number"/>
    <w:basedOn w:val="a4"/>
    <w:uiPriority w:val="99"/>
    <w:unhideWhenUsed/>
    <w:locked/>
    <w:rsid w:val="00DF6966"/>
    <w:pPr>
      <w:keepNext/>
      <w:numPr>
        <w:numId w:val="16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sid w:val="00DF6966"/>
    <w:rPr>
      <w:sz w:val="24"/>
      <w:szCs w:val="24"/>
    </w:rPr>
  </w:style>
  <w:style w:type="paragraph" w:customStyle="1" w:styleId="afffff1">
    <w:name w:val="МРСК_потоковая_диаграмма"/>
    <w:basedOn w:val="a4"/>
    <w:rsid w:val="00DF6966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rsid w:val="00DF6966"/>
    <w:pPr>
      <w:suppressAutoHyphens/>
      <w:jc w:val="center"/>
    </w:pPr>
  </w:style>
  <w:style w:type="paragraph" w:customStyle="1" w:styleId="afffff3">
    <w:name w:val="МРСК_Приложения"/>
    <w:basedOn w:val="affffd"/>
    <w:rsid w:val="00DF6966"/>
    <w:pPr>
      <w:spacing w:before="6000"/>
    </w:pPr>
  </w:style>
  <w:style w:type="paragraph" w:customStyle="1" w:styleId="afffff4">
    <w:name w:val="МРСК_рисунок"/>
    <w:basedOn w:val="a4"/>
    <w:rsid w:val="00DF6966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rsid w:val="00DF6966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rsid w:val="00DF6966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rsid w:val="00DF696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rsid w:val="00DF6966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rsid w:val="00DF6966"/>
    <w:pPr>
      <w:jc w:val="center"/>
    </w:pPr>
  </w:style>
  <w:style w:type="paragraph" w:customStyle="1" w:styleId="afffffa">
    <w:name w:val="МРСК_обычный_текст"/>
    <w:basedOn w:val="a4"/>
    <w:qFormat/>
    <w:rsid w:val="00DF6966"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rsid w:val="00DF6966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DF6966"/>
    <w:pPr>
      <w:widowControl/>
      <w:numPr>
        <w:ilvl w:val="2"/>
        <w:numId w:val="15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c">
    <w:name w:val="Мой_обычный"/>
    <w:basedOn w:val="a4"/>
    <w:qFormat/>
    <w:rsid w:val="00DF6966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rsid w:val="00DF6966"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rsid w:val="00DF6966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rsid w:val="00DF6966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0">
    <w:name w:val="Стиль специальный"/>
    <w:basedOn w:val="a4"/>
    <w:uiPriority w:val="99"/>
    <w:rsid w:val="00DF6966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DF6966"/>
    <w:rPr>
      <w:rFonts w:cs="Times New Roman"/>
      <w:color w:val="auto"/>
    </w:rPr>
  </w:style>
  <w:style w:type="character" w:customStyle="1" w:styleId="FontStyle29">
    <w:name w:val="Font Style29"/>
    <w:uiPriority w:val="99"/>
    <w:rsid w:val="00DF6966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DF6966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rsid w:val="00DF696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rsid w:val="00DF696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rsid w:val="00DF6966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DF6966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F69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DF6966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rsid w:val="00DF6966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rsid w:val="00DF6966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rsid w:val="00DF6966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rsid w:val="00DF6966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rsid w:val="00DF6966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DF6966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DF6966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DF6966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rsid w:val="00DF6966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rsid w:val="00DF6966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rsid w:val="00DF6966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rsid w:val="00DF6966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DF696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rsid w:val="00DF6966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DF6966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rsid w:val="00DF6966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DF6966"/>
    <w:rPr>
      <w:sz w:val="20"/>
      <w:szCs w:val="20"/>
    </w:rPr>
  </w:style>
  <w:style w:type="paragraph" w:customStyle="1" w:styleId="140">
    <w:name w:val="Стиль14"/>
    <w:basedOn w:val="a4"/>
    <w:rsid w:val="00DF6966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DF69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DF6966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DF69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sid w:val="00DF6966"/>
    <w:rPr>
      <w:rFonts w:eastAsia="Calibri"/>
    </w:rPr>
  </w:style>
  <w:style w:type="paragraph" w:customStyle="1" w:styleId="Bullet">
    <w:name w:val="Bullet"/>
    <w:basedOn w:val="a4"/>
    <w:rsid w:val="00DF6966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rsid w:val="00DF6966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DF6966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rsid w:val="00DF6966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DF696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DF69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rsid w:val="00DF6966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DF6966"/>
    <w:pPr>
      <w:numPr>
        <w:numId w:val="18"/>
      </w:numPr>
    </w:pPr>
  </w:style>
  <w:style w:type="numbering" w:customStyle="1" w:styleId="3c">
    <w:name w:val="Нет списка3"/>
    <w:next w:val="a7"/>
    <w:uiPriority w:val="99"/>
    <w:semiHidden/>
    <w:unhideWhenUsed/>
    <w:rsid w:val="00DF6966"/>
  </w:style>
  <w:style w:type="table" w:customStyle="1" w:styleId="3d">
    <w:name w:val="Сетка таблицы3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  <w:rsid w:val="00DF6966"/>
  </w:style>
  <w:style w:type="numbering" w:customStyle="1" w:styleId="1110">
    <w:name w:val="Нет списка111"/>
    <w:next w:val="a7"/>
    <w:uiPriority w:val="99"/>
    <w:semiHidden/>
    <w:unhideWhenUsed/>
    <w:rsid w:val="00DF6966"/>
  </w:style>
  <w:style w:type="numbering" w:customStyle="1" w:styleId="1111">
    <w:name w:val="Нет списка1111"/>
    <w:next w:val="a7"/>
    <w:uiPriority w:val="99"/>
    <w:semiHidden/>
    <w:unhideWhenUsed/>
    <w:rsid w:val="00DF6966"/>
  </w:style>
  <w:style w:type="numbering" w:customStyle="1" w:styleId="212">
    <w:name w:val="Нет списка21"/>
    <w:next w:val="a7"/>
    <w:semiHidden/>
    <w:unhideWhenUsed/>
    <w:rsid w:val="00DF6966"/>
  </w:style>
  <w:style w:type="numbering" w:customStyle="1" w:styleId="113">
    <w:name w:val="Стиль11"/>
    <w:rsid w:val="00DF6966"/>
  </w:style>
  <w:style w:type="numbering" w:customStyle="1" w:styleId="311">
    <w:name w:val="Нет списка31"/>
    <w:next w:val="a7"/>
    <w:uiPriority w:val="99"/>
    <w:semiHidden/>
    <w:unhideWhenUsed/>
    <w:rsid w:val="00DF6966"/>
  </w:style>
  <w:style w:type="numbering" w:customStyle="1" w:styleId="410">
    <w:name w:val="Нет списка41"/>
    <w:next w:val="a7"/>
    <w:uiPriority w:val="99"/>
    <w:semiHidden/>
    <w:unhideWhenUsed/>
    <w:rsid w:val="00DF6966"/>
  </w:style>
  <w:style w:type="numbering" w:customStyle="1" w:styleId="120">
    <w:name w:val="Нет списка12"/>
    <w:next w:val="a7"/>
    <w:uiPriority w:val="99"/>
    <w:semiHidden/>
    <w:unhideWhenUsed/>
    <w:rsid w:val="00DF6966"/>
  </w:style>
  <w:style w:type="numbering" w:customStyle="1" w:styleId="11111">
    <w:name w:val="Нет списка11111"/>
    <w:next w:val="a7"/>
    <w:uiPriority w:val="99"/>
    <w:semiHidden/>
    <w:unhideWhenUsed/>
    <w:rsid w:val="00DF6966"/>
  </w:style>
  <w:style w:type="table" w:customStyle="1" w:styleId="45">
    <w:name w:val="Сетка таблицы4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  <w:rsid w:val="00DF6966"/>
  </w:style>
  <w:style w:type="numbering" w:customStyle="1" w:styleId="2110">
    <w:name w:val="Нет списка211"/>
    <w:next w:val="a7"/>
    <w:semiHidden/>
    <w:unhideWhenUsed/>
    <w:rsid w:val="00DF6966"/>
  </w:style>
  <w:style w:type="table" w:customStyle="1" w:styleId="213">
    <w:name w:val="Сетка таблицы21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DF6966"/>
  </w:style>
  <w:style w:type="numbering" w:customStyle="1" w:styleId="3110">
    <w:name w:val="Нет списка311"/>
    <w:next w:val="a7"/>
    <w:uiPriority w:val="99"/>
    <w:semiHidden/>
    <w:unhideWhenUsed/>
    <w:rsid w:val="00DF6966"/>
  </w:style>
  <w:style w:type="table" w:customStyle="1" w:styleId="312">
    <w:name w:val="Сетка таблицы31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  <w:rsid w:val="00DF6966"/>
  </w:style>
  <w:style w:type="numbering" w:customStyle="1" w:styleId="130">
    <w:name w:val="Нет списка13"/>
    <w:next w:val="a7"/>
    <w:uiPriority w:val="99"/>
    <w:semiHidden/>
    <w:unhideWhenUsed/>
    <w:rsid w:val="00DF6966"/>
  </w:style>
  <w:style w:type="numbering" w:customStyle="1" w:styleId="1120">
    <w:name w:val="Нет списка112"/>
    <w:next w:val="a7"/>
    <w:uiPriority w:val="99"/>
    <w:semiHidden/>
    <w:unhideWhenUsed/>
    <w:rsid w:val="00DF6966"/>
  </w:style>
  <w:style w:type="table" w:customStyle="1" w:styleId="54">
    <w:name w:val="Сетка таблицы5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  <w:rsid w:val="00DF6966"/>
  </w:style>
  <w:style w:type="table" w:customStyle="1" w:styleId="121">
    <w:name w:val="Сетка таблицы12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  <w:rsid w:val="00DF6966"/>
  </w:style>
  <w:style w:type="table" w:customStyle="1" w:styleId="223">
    <w:name w:val="Сетка таблицы22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DF6966"/>
  </w:style>
  <w:style w:type="numbering" w:customStyle="1" w:styleId="320">
    <w:name w:val="Нет списка32"/>
    <w:next w:val="a7"/>
    <w:uiPriority w:val="99"/>
    <w:semiHidden/>
    <w:unhideWhenUsed/>
    <w:rsid w:val="00DF6966"/>
  </w:style>
  <w:style w:type="table" w:customStyle="1" w:styleId="321">
    <w:name w:val="Сетка таблицы32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DF6966"/>
  </w:style>
  <w:style w:type="numbering" w:customStyle="1" w:styleId="141">
    <w:name w:val="Нет списка14"/>
    <w:next w:val="a7"/>
    <w:uiPriority w:val="99"/>
    <w:semiHidden/>
    <w:unhideWhenUsed/>
    <w:rsid w:val="00DF6966"/>
  </w:style>
  <w:style w:type="numbering" w:customStyle="1" w:styleId="1130">
    <w:name w:val="Нет списка113"/>
    <w:next w:val="a7"/>
    <w:uiPriority w:val="99"/>
    <w:semiHidden/>
    <w:unhideWhenUsed/>
    <w:rsid w:val="00DF6966"/>
  </w:style>
  <w:style w:type="numbering" w:customStyle="1" w:styleId="1113">
    <w:name w:val="Нет списка1113"/>
    <w:next w:val="a7"/>
    <w:uiPriority w:val="99"/>
    <w:semiHidden/>
    <w:unhideWhenUsed/>
    <w:rsid w:val="00DF6966"/>
  </w:style>
  <w:style w:type="numbering" w:customStyle="1" w:styleId="230">
    <w:name w:val="Нет списка23"/>
    <w:next w:val="a7"/>
    <w:semiHidden/>
    <w:unhideWhenUsed/>
    <w:rsid w:val="00DF6966"/>
  </w:style>
  <w:style w:type="numbering" w:customStyle="1" w:styleId="131">
    <w:name w:val="Стиль13"/>
    <w:rsid w:val="00DF6966"/>
  </w:style>
  <w:style w:type="numbering" w:customStyle="1" w:styleId="330">
    <w:name w:val="Нет списка33"/>
    <w:next w:val="a7"/>
    <w:uiPriority w:val="99"/>
    <w:semiHidden/>
    <w:unhideWhenUsed/>
    <w:rsid w:val="00DF6966"/>
  </w:style>
  <w:style w:type="numbering" w:customStyle="1" w:styleId="20">
    <w:name w:val="Стиль2"/>
    <w:rsid w:val="00DF6966"/>
    <w:pPr>
      <w:numPr>
        <w:numId w:val="20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214">
    <w:name w:val="Основной текст с отступом 21"/>
    <w:basedOn w:val="a4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3"/>
    <w:uiPriority w:val="34"/>
    <w:rsid w:val="00BC3136"/>
    <w:rPr>
      <w:sz w:val="24"/>
      <w:szCs w:val="24"/>
    </w:rPr>
  </w:style>
  <w:style w:type="paragraph" w:styleId="affffff2">
    <w:name w:val="Subtitle"/>
    <w:basedOn w:val="a4"/>
    <w:next w:val="a4"/>
    <w:link w:val="affffff3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3">
    <w:name w:val="Подзаголовок Знак"/>
    <w:basedOn w:val="a5"/>
    <w:link w:val="affffff2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rsid w:val="00DF6966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DF6966"/>
    <w:pPr>
      <w:numPr>
        <w:numId w:val="14"/>
      </w:numPr>
    </w:pPr>
  </w:style>
  <w:style w:type="paragraph" w:customStyle="1" w:styleId="afffb">
    <w:name w:val="МРСК_колонтитул_верхний_правый"/>
    <w:basedOn w:val="af5"/>
    <w:link w:val="afffc"/>
    <w:rsid w:val="00DF6966"/>
    <w:pPr>
      <w:keepNext/>
      <w:ind w:firstLine="709"/>
      <w:jc w:val="right"/>
    </w:pPr>
    <w:rPr>
      <w:caps/>
      <w:sz w:val="16"/>
      <w:szCs w:val="16"/>
    </w:rPr>
  </w:style>
  <w:style w:type="character" w:customStyle="1" w:styleId="afffc">
    <w:name w:val="МРСК_колонтитул_верхний_правый Знак"/>
    <w:link w:val="afffb"/>
    <w:rsid w:val="00DF6966"/>
    <w:rPr>
      <w:caps/>
      <w:sz w:val="16"/>
      <w:szCs w:val="16"/>
    </w:rPr>
  </w:style>
  <w:style w:type="paragraph" w:customStyle="1" w:styleId="afffd">
    <w:name w:val="МРСК_колонтитул_верхний_центр"/>
    <w:basedOn w:val="af5"/>
    <w:rsid w:val="00DF696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rsid w:val="00DF696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rsid w:val="00DF6966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rsid w:val="00DF6966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sid w:val="00DF6966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sid w:val="00DF6966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  <w:rsid w:val="00DF6966"/>
  </w:style>
  <w:style w:type="paragraph" w:customStyle="1" w:styleId="affff0">
    <w:name w:val="Знак Знак Знак"/>
    <w:basedOn w:val="a4"/>
    <w:rsid w:val="00DF6966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rsid w:val="00DF6966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DF6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  <w:rsid w:val="00DF6966"/>
  </w:style>
  <w:style w:type="paragraph" w:customStyle="1" w:styleId="affff1">
    <w:name w:val="Справа"/>
    <w:basedOn w:val="a4"/>
    <w:rsid w:val="00DF6966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sid w:val="00DF6966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rsid w:val="00DF6966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sid w:val="00DF6966"/>
    <w:rPr>
      <w:b/>
      <w:i/>
      <w:shd w:val="clear" w:color="auto" w:fill="FFFF99"/>
    </w:rPr>
  </w:style>
  <w:style w:type="paragraph" w:customStyle="1" w:styleId="affff4">
    <w:name w:val="Подподпункт"/>
    <w:basedOn w:val="a4"/>
    <w:rsid w:val="00DF6966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rsid w:val="00DF696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rsid w:val="00DF6966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rsid w:val="00DF6966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rsid w:val="00DF6966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  <w:rsid w:val="00DF6966"/>
  </w:style>
  <w:style w:type="paragraph" w:customStyle="1" w:styleId="1">
    <w:name w:val="МРСК_заголовок_1"/>
    <w:basedOn w:val="11"/>
    <w:rsid w:val="00DF6966"/>
    <w:pPr>
      <w:numPr>
        <w:numId w:val="15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rsid w:val="00DF6966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a">
    <w:name w:val="МРСК_шрифт_абзаца Знак"/>
    <w:link w:val="affff9"/>
    <w:rsid w:val="00DF6966"/>
    <w:rPr>
      <w:sz w:val="24"/>
      <w:szCs w:val="24"/>
    </w:rPr>
  </w:style>
  <w:style w:type="paragraph" w:customStyle="1" w:styleId="2">
    <w:name w:val="МРСК_заголовок_2"/>
    <w:basedOn w:val="affff9"/>
    <w:rsid w:val="00DF6966"/>
    <w:pPr>
      <w:keepNext w:val="0"/>
      <w:keepLines w:val="0"/>
      <w:numPr>
        <w:ilvl w:val="1"/>
        <w:numId w:val="15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b">
    <w:name w:val="МРСК_заголовок_большой"/>
    <w:basedOn w:val="a4"/>
    <w:rsid w:val="00DF6966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rsid w:val="00DF6966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rsid w:val="00DF6966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rsid w:val="00DF6966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rsid w:val="00DF6966"/>
    <w:pPr>
      <w:keepNext/>
      <w:numPr>
        <w:numId w:val="19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rsid w:val="00DF6966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rsid w:val="00DF6966"/>
    <w:pPr>
      <w:numPr>
        <w:numId w:val="17"/>
      </w:numPr>
      <w:contextualSpacing w:val="0"/>
    </w:pPr>
  </w:style>
  <w:style w:type="paragraph" w:styleId="a">
    <w:name w:val="List Number"/>
    <w:basedOn w:val="a4"/>
    <w:uiPriority w:val="99"/>
    <w:unhideWhenUsed/>
    <w:locked/>
    <w:rsid w:val="00DF6966"/>
    <w:pPr>
      <w:keepNext/>
      <w:numPr>
        <w:numId w:val="16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sid w:val="00DF6966"/>
    <w:rPr>
      <w:sz w:val="24"/>
      <w:szCs w:val="24"/>
    </w:rPr>
  </w:style>
  <w:style w:type="paragraph" w:customStyle="1" w:styleId="afffff1">
    <w:name w:val="МРСК_потоковая_диаграмма"/>
    <w:basedOn w:val="a4"/>
    <w:rsid w:val="00DF6966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rsid w:val="00DF6966"/>
    <w:pPr>
      <w:suppressAutoHyphens/>
      <w:jc w:val="center"/>
    </w:pPr>
  </w:style>
  <w:style w:type="paragraph" w:customStyle="1" w:styleId="afffff3">
    <w:name w:val="МРСК_Приложения"/>
    <w:basedOn w:val="affffd"/>
    <w:rsid w:val="00DF6966"/>
    <w:pPr>
      <w:spacing w:before="6000"/>
    </w:pPr>
  </w:style>
  <w:style w:type="paragraph" w:customStyle="1" w:styleId="afffff4">
    <w:name w:val="МРСК_рисунок"/>
    <w:basedOn w:val="a4"/>
    <w:rsid w:val="00DF6966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rsid w:val="00DF6966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rsid w:val="00DF6966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rsid w:val="00DF696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rsid w:val="00DF6966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rsid w:val="00DF6966"/>
    <w:pPr>
      <w:jc w:val="center"/>
    </w:pPr>
  </w:style>
  <w:style w:type="paragraph" w:customStyle="1" w:styleId="afffffa">
    <w:name w:val="МРСК_обычный_текст"/>
    <w:basedOn w:val="a4"/>
    <w:qFormat/>
    <w:rsid w:val="00DF6966"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rsid w:val="00DF6966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DF6966"/>
    <w:pPr>
      <w:widowControl/>
      <w:numPr>
        <w:ilvl w:val="2"/>
        <w:numId w:val="15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c">
    <w:name w:val="Мой_обычный"/>
    <w:basedOn w:val="a4"/>
    <w:qFormat/>
    <w:rsid w:val="00DF6966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rsid w:val="00DF6966"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rsid w:val="00DF6966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rsid w:val="00DF6966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0">
    <w:name w:val="Стиль специальный"/>
    <w:basedOn w:val="a4"/>
    <w:uiPriority w:val="99"/>
    <w:rsid w:val="00DF6966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DF6966"/>
    <w:rPr>
      <w:rFonts w:cs="Times New Roman"/>
      <w:color w:val="auto"/>
    </w:rPr>
  </w:style>
  <w:style w:type="character" w:customStyle="1" w:styleId="FontStyle29">
    <w:name w:val="Font Style29"/>
    <w:uiPriority w:val="99"/>
    <w:rsid w:val="00DF6966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DF6966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rsid w:val="00DF696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rsid w:val="00DF696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rsid w:val="00DF6966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DF6966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F69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DF6966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rsid w:val="00DF6966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rsid w:val="00DF6966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rsid w:val="00DF6966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rsid w:val="00DF6966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rsid w:val="00DF6966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DF6966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DF6966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DF6966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rsid w:val="00DF6966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rsid w:val="00DF6966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rsid w:val="00DF6966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rsid w:val="00DF6966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rsid w:val="00DF6966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DF696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rsid w:val="00DF6966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DF6966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rsid w:val="00DF6966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DF6966"/>
    <w:rPr>
      <w:sz w:val="20"/>
      <w:szCs w:val="20"/>
    </w:rPr>
  </w:style>
  <w:style w:type="paragraph" w:customStyle="1" w:styleId="140">
    <w:name w:val="Стиль14"/>
    <w:basedOn w:val="a4"/>
    <w:rsid w:val="00DF6966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DF69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DF6966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DF69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sid w:val="00DF6966"/>
    <w:rPr>
      <w:rFonts w:eastAsia="Calibri"/>
    </w:rPr>
  </w:style>
  <w:style w:type="paragraph" w:customStyle="1" w:styleId="Bullet">
    <w:name w:val="Bullet"/>
    <w:basedOn w:val="a4"/>
    <w:rsid w:val="00DF6966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rsid w:val="00DF6966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DF6966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rsid w:val="00DF6966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DF696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DF69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rsid w:val="00DF6966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DF6966"/>
    <w:pPr>
      <w:numPr>
        <w:numId w:val="18"/>
      </w:numPr>
    </w:pPr>
  </w:style>
  <w:style w:type="numbering" w:customStyle="1" w:styleId="3c">
    <w:name w:val="Нет списка3"/>
    <w:next w:val="a7"/>
    <w:uiPriority w:val="99"/>
    <w:semiHidden/>
    <w:unhideWhenUsed/>
    <w:rsid w:val="00DF6966"/>
  </w:style>
  <w:style w:type="table" w:customStyle="1" w:styleId="3d">
    <w:name w:val="Сетка таблицы3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  <w:rsid w:val="00DF6966"/>
  </w:style>
  <w:style w:type="numbering" w:customStyle="1" w:styleId="1110">
    <w:name w:val="Нет списка111"/>
    <w:next w:val="a7"/>
    <w:uiPriority w:val="99"/>
    <w:semiHidden/>
    <w:unhideWhenUsed/>
    <w:rsid w:val="00DF6966"/>
  </w:style>
  <w:style w:type="numbering" w:customStyle="1" w:styleId="1111">
    <w:name w:val="Нет списка1111"/>
    <w:next w:val="a7"/>
    <w:uiPriority w:val="99"/>
    <w:semiHidden/>
    <w:unhideWhenUsed/>
    <w:rsid w:val="00DF6966"/>
  </w:style>
  <w:style w:type="numbering" w:customStyle="1" w:styleId="212">
    <w:name w:val="Нет списка21"/>
    <w:next w:val="a7"/>
    <w:semiHidden/>
    <w:unhideWhenUsed/>
    <w:rsid w:val="00DF6966"/>
  </w:style>
  <w:style w:type="numbering" w:customStyle="1" w:styleId="113">
    <w:name w:val="Стиль11"/>
    <w:rsid w:val="00DF6966"/>
  </w:style>
  <w:style w:type="numbering" w:customStyle="1" w:styleId="311">
    <w:name w:val="Нет списка31"/>
    <w:next w:val="a7"/>
    <w:uiPriority w:val="99"/>
    <w:semiHidden/>
    <w:unhideWhenUsed/>
    <w:rsid w:val="00DF6966"/>
  </w:style>
  <w:style w:type="numbering" w:customStyle="1" w:styleId="410">
    <w:name w:val="Нет списка41"/>
    <w:next w:val="a7"/>
    <w:uiPriority w:val="99"/>
    <w:semiHidden/>
    <w:unhideWhenUsed/>
    <w:rsid w:val="00DF6966"/>
  </w:style>
  <w:style w:type="numbering" w:customStyle="1" w:styleId="120">
    <w:name w:val="Нет списка12"/>
    <w:next w:val="a7"/>
    <w:uiPriority w:val="99"/>
    <w:semiHidden/>
    <w:unhideWhenUsed/>
    <w:rsid w:val="00DF6966"/>
  </w:style>
  <w:style w:type="numbering" w:customStyle="1" w:styleId="11111">
    <w:name w:val="Нет списка11111"/>
    <w:next w:val="a7"/>
    <w:uiPriority w:val="99"/>
    <w:semiHidden/>
    <w:unhideWhenUsed/>
    <w:rsid w:val="00DF6966"/>
  </w:style>
  <w:style w:type="table" w:customStyle="1" w:styleId="45">
    <w:name w:val="Сетка таблицы4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  <w:rsid w:val="00DF6966"/>
  </w:style>
  <w:style w:type="numbering" w:customStyle="1" w:styleId="2110">
    <w:name w:val="Нет списка211"/>
    <w:next w:val="a7"/>
    <w:semiHidden/>
    <w:unhideWhenUsed/>
    <w:rsid w:val="00DF6966"/>
  </w:style>
  <w:style w:type="table" w:customStyle="1" w:styleId="213">
    <w:name w:val="Сетка таблицы21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DF6966"/>
  </w:style>
  <w:style w:type="numbering" w:customStyle="1" w:styleId="3110">
    <w:name w:val="Нет списка311"/>
    <w:next w:val="a7"/>
    <w:uiPriority w:val="99"/>
    <w:semiHidden/>
    <w:unhideWhenUsed/>
    <w:rsid w:val="00DF6966"/>
  </w:style>
  <w:style w:type="table" w:customStyle="1" w:styleId="312">
    <w:name w:val="Сетка таблицы31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  <w:rsid w:val="00DF6966"/>
  </w:style>
  <w:style w:type="numbering" w:customStyle="1" w:styleId="130">
    <w:name w:val="Нет списка13"/>
    <w:next w:val="a7"/>
    <w:uiPriority w:val="99"/>
    <w:semiHidden/>
    <w:unhideWhenUsed/>
    <w:rsid w:val="00DF6966"/>
  </w:style>
  <w:style w:type="numbering" w:customStyle="1" w:styleId="1120">
    <w:name w:val="Нет списка112"/>
    <w:next w:val="a7"/>
    <w:uiPriority w:val="99"/>
    <w:semiHidden/>
    <w:unhideWhenUsed/>
    <w:rsid w:val="00DF6966"/>
  </w:style>
  <w:style w:type="table" w:customStyle="1" w:styleId="54">
    <w:name w:val="Сетка таблицы5"/>
    <w:basedOn w:val="a6"/>
    <w:next w:val="af8"/>
    <w:uiPriority w:val="59"/>
    <w:rsid w:val="00DF6966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  <w:rsid w:val="00DF6966"/>
  </w:style>
  <w:style w:type="table" w:customStyle="1" w:styleId="121">
    <w:name w:val="Сетка таблицы12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  <w:rsid w:val="00DF6966"/>
  </w:style>
  <w:style w:type="table" w:customStyle="1" w:styleId="223">
    <w:name w:val="Сетка таблицы22"/>
    <w:basedOn w:val="a6"/>
    <w:next w:val="af8"/>
    <w:rsid w:val="00DF6966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DF6966"/>
  </w:style>
  <w:style w:type="numbering" w:customStyle="1" w:styleId="320">
    <w:name w:val="Нет списка32"/>
    <w:next w:val="a7"/>
    <w:uiPriority w:val="99"/>
    <w:semiHidden/>
    <w:unhideWhenUsed/>
    <w:rsid w:val="00DF6966"/>
  </w:style>
  <w:style w:type="table" w:customStyle="1" w:styleId="321">
    <w:name w:val="Сетка таблицы32"/>
    <w:basedOn w:val="a6"/>
    <w:next w:val="af8"/>
    <w:uiPriority w:val="99"/>
    <w:rsid w:val="00DF69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DF6966"/>
  </w:style>
  <w:style w:type="numbering" w:customStyle="1" w:styleId="141">
    <w:name w:val="Нет списка14"/>
    <w:next w:val="a7"/>
    <w:uiPriority w:val="99"/>
    <w:semiHidden/>
    <w:unhideWhenUsed/>
    <w:rsid w:val="00DF6966"/>
  </w:style>
  <w:style w:type="numbering" w:customStyle="1" w:styleId="1130">
    <w:name w:val="Нет списка113"/>
    <w:next w:val="a7"/>
    <w:uiPriority w:val="99"/>
    <w:semiHidden/>
    <w:unhideWhenUsed/>
    <w:rsid w:val="00DF6966"/>
  </w:style>
  <w:style w:type="numbering" w:customStyle="1" w:styleId="1113">
    <w:name w:val="Нет списка1113"/>
    <w:next w:val="a7"/>
    <w:uiPriority w:val="99"/>
    <w:semiHidden/>
    <w:unhideWhenUsed/>
    <w:rsid w:val="00DF6966"/>
  </w:style>
  <w:style w:type="numbering" w:customStyle="1" w:styleId="230">
    <w:name w:val="Нет списка23"/>
    <w:next w:val="a7"/>
    <w:semiHidden/>
    <w:unhideWhenUsed/>
    <w:rsid w:val="00DF6966"/>
  </w:style>
  <w:style w:type="numbering" w:customStyle="1" w:styleId="131">
    <w:name w:val="Стиль13"/>
    <w:rsid w:val="00DF6966"/>
  </w:style>
  <w:style w:type="numbering" w:customStyle="1" w:styleId="330">
    <w:name w:val="Нет списка33"/>
    <w:next w:val="a7"/>
    <w:uiPriority w:val="99"/>
    <w:semiHidden/>
    <w:unhideWhenUsed/>
    <w:rsid w:val="00DF6966"/>
  </w:style>
  <w:style w:type="numbering" w:customStyle="1" w:styleId="20">
    <w:name w:val="Стиль2"/>
    <w:rsid w:val="00DF6966"/>
    <w:pPr>
      <w:numPr>
        <w:numId w:val="20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214">
    <w:name w:val="Основной текст с отступом 21"/>
    <w:basedOn w:val="a4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3"/>
    <w:uiPriority w:val="34"/>
    <w:rsid w:val="00BC3136"/>
    <w:rPr>
      <w:sz w:val="24"/>
      <w:szCs w:val="24"/>
    </w:rPr>
  </w:style>
  <w:style w:type="paragraph" w:styleId="affffff2">
    <w:name w:val="Subtitle"/>
    <w:basedOn w:val="a4"/>
    <w:next w:val="a4"/>
    <w:link w:val="affffff3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3">
    <w:name w:val="Подзаголовок Знак"/>
    <w:basedOn w:val="a5"/>
    <w:link w:val="affffff2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microsoft.com/office/2007/relationships/stylesWithEffects" Target="stylesWithEffects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A8761-8E2A-4546-AE5A-779908B6632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C39EF57-F01C-4C4A-B6E5-263F2DE5621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FF4DC2B-15C6-47D9-9CE3-7125FDBA5C6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048571D-2DF2-4165-B53F-C85FA4A3FB6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C02258F8-1AA0-450E-BE55-A6068F375E59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1021FDF0-A00E-4C9A-92A6-D878EA19DC2D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2A89A8F-4E03-4D0B-9371-88F8BF73726B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7B724F1-735A-4CE9-8D92-DFA8FCBD7E4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4AD8615-A37E-411B-8300-38E93021943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FA7192ED-262C-42E5-96EA-E4E9EC9ED82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AC091A51-838A-4607-BDE4-E747788EA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F2219-19CA-48D5-9332-4F8C2A8D2BF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8B74C43E-C4DC-4503-8E03-CDFECB072693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753B4058-3A31-46FE-80E9-872B677369FB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493E81E-6DBA-41F3-AF67-0DA9FB50CFC9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6F468353-4826-4651-B486-82943AB3AD07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CA6A3B8-37BF-4A2E-BB3C-1935C95D845C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86E82259-4C0B-4E87-911F-DD53F8E1A306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BA0498F9-6D22-4198-BDA0-3790F225E1A2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C91E2456-FFA0-43D9-A4A9-C6762F696E2E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B662AA2A-E4CC-492F-ABAE-5DE026DFCB37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DF152C51-A814-4DF2-9848-F91B71FE9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87930-8866-48C6-B0CB-F1333146A6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83FAD0-CC01-45F9-AD36-05E5EC5E1D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8FD3D0-928D-4EAD-BB33-E4E82E941B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BA76662-7D17-46D1-8F1A-89607317C1B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4EA1E32-EEEE-47F6-BF45-886B4924C4C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EF202C4-FDF0-4DC4-84FB-8E5B9A206D4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B65615B-7799-458C-9D93-9106A22A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12414</Words>
  <Characters>86525</Characters>
  <Application>Microsoft Office Word</Application>
  <DocSecurity>0</DocSecurity>
  <Lines>721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98742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Уварова Дарья Сергеевна</cp:lastModifiedBy>
  <cp:revision>4</cp:revision>
  <cp:lastPrinted>2021-06-04T13:36:00Z</cp:lastPrinted>
  <dcterms:created xsi:type="dcterms:W3CDTF">2021-07-09T11:25:00Z</dcterms:created>
  <dcterms:modified xsi:type="dcterms:W3CDTF">2021-07-09T11:52:00Z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